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38BD92" w14:textId="3221434B" w:rsidR="00A139A3" w:rsidRPr="00F854A8" w:rsidRDefault="00A139A3" w:rsidP="00A139A3">
      <w:pPr>
        <w:tabs>
          <w:tab w:val="left" w:pos="1418"/>
        </w:tabs>
        <w:ind w:left="1418" w:hanging="1418"/>
        <w:jc w:val="both"/>
        <w:rPr>
          <w:rFonts w:ascii="Arial" w:hAnsi="Arial" w:cs="Arial"/>
          <w:b/>
          <w:color w:val="000000"/>
          <w:sz w:val="24"/>
          <w:szCs w:val="24"/>
        </w:rPr>
      </w:pPr>
      <w:r w:rsidRPr="00F854A8">
        <w:rPr>
          <w:rFonts w:ascii="Arial" w:hAnsi="Arial" w:cs="Arial"/>
          <w:b/>
          <w:color w:val="000000"/>
          <w:sz w:val="24"/>
          <w:szCs w:val="24"/>
        </w:rPr>
        <w:t>E</w:t>
      </w:r>
      <w:r w:rsidR="00DA1355">
        <w:rPr>
          <w:rFonts w:ascii="Arial" w:hAnsi="Arial" w:cs="Arial"/>
          <w:b/>
          <w:color w:val="000000"/>
          <w:sz w:val="24"/>
          <w:szCs w:val="24"/>
        </w:rPr>
        <w:t>.P.00</w:t>
      </w:r>
      <w:r w:rsidRPr="00F854A8">
        <w:rPr>
          <w:rFonts w:ascii="Arial" w:hAnsi="Arial" w:cs="Arial"/>
          <w:b/>
          <w:color w:val="000000"/>
          <w:sz w:val="24"/>
          <w:szCs w:val="24"/>
        </w:rPr>
        <w:t>.-</w:t>
      </w:r>
      <w:r w:rsidRPr="00F854A8">
        <w:rPr>
          <w:rFonts w:ascii="Arial" w:hAnsi="Arial" w:cs="Arial"/>
          <w:b/>
          <w:color w:val="000000"/>
          <w:sz w:val="24"/>
          <w:szCs w:val="24"/>
        </w:rPr>
        <w:tab/>
      </w:r>
      <w:r>
        <w:rPr>
          <w:rFonts w:ascii="Arial" w:hAnsi="Arial" w:cs="Arial"/>
          <w:b/>
          <w:color w:val="000000"/>
          <w:sz w:val="24"/>
          <w:szCs w:val="24"/>
        </w:rPr>
        <w:t>RIEGO DE IMPREGNACIÓN</w:t>
      </w:r>
    </w:p>
    <w:p w14:paraId="730C37F1" w14:textId="36CB0CFE" w:rsidR="00A139A3" w:rsidRDefault="00A139A3" w:rsidP="00F70F59">
      <w:pPr>
        <w:tabs>
          <w:tab w:val="left" w:pos="1418"/>
        </w:tabs>
        <w:ind w:left="1418" w:hanging="1418"/>
        <w:jc w:val="both"/>
        <w:rPr>
          <w:rFonts w:ascii="Arial" w:hAnsi="Arial" w:cs="Arial"/>
          <w:b/>
          <w:sz w:val="24"/>
        </w:rPr>
      </w:pPr>
    </w:p>
    <w:p w14:paraId="26BE2A3E" w14:textId="68674850" w:rsidR="00A139A3" w:rsidRDefault="00A139A3" w:rsidP="00F70F59">
      <w:pPr>
        <w:tabs>
          <w:tab w:val="left" w:pos="1418"/>
        </w:tabs>
        <w:ind w:left="1418" w:hanging="1418"/>
        <w:jc w:val="both"/>
        <w:rPr>
          <w:rFonts w:ascii="Arial" w:hAnsi="Arial" w:cs="Arial"/>
          <w:b/>
          <w:sz w:val="24"/>
        </w:rPr>
      </w:pPr>
    </w:p>
    <w:p w14:paraId="246D8E04" w14:textId="3CD54C24" w:rsidR="00A139A3" w:rsidRPr="00A139A3" w:rsidRDefault="00A139A3" w:rsidP="00A139A3">
      <w:pPr>
        <w:tabs>
          <w:tab w:val="left" w:pos="3402"/>
        </w:tabs>
        <w:suppressAutoHyphens/>
        <w:ind w:left="3402" w:hanging="2693"/>
        <w:jc w:val="both"/>
        <w:rPr>
          <w:rFonts w:ascii="Arial" w:hAnsi="Arial" w:cs="Arial"/>
          <w:color w:val="000000"/>
          <w:sz w:val="24"/>
          <w:szCs w:val="24"/>
        </w:rPr>
      </w:pPr>
      <w:r>
        <w:rPr>
          <w:rFonts w:ascii="Arial" w:hAnsi="Arial" w:cs="Arial"/>
          <w:color w:val="000000"/>
          <w:sz w:val="24"/>
          <w:szCs w:val="24"/>
        </w:rPr>
        <w:t>EJECUCIÓN</w:t>
      </w:r>
      <w:r w:rsidRPr="00F854A8">
        <w:rPr>
          <w:rFonts w:ascii="Arial" w:hAnsi="Arial" w:cs="Arial"/>
          <w:color w:val="000000"/>
          <w:sz w:val="24"/>
          <w:szCs w:val="24"/>
        </w:rPr>
        <w:t>:</w:t>
      </w:r>
      <w:r w:rsidRPr="00F854A8">
        <w:rPr>
          <w:rFonts w:ascii="Arial" w:hAnsi="Arial" w:cs="Arial"/>
          <w:color w:val="000000"/>
          <w:sz w:val="24"/>
          <w:szCs w:val="24"/>
        </w:rPr>
        <w:tab/>
      </w:r>
      <w:r>
        <w:rPr>
          <w:rFonts w:ascii="Arial" w:hAnsi="Arial" w:cs="Arial"/>
          <w:color w:val="000000"/>
          <w:sz w:val="24"/>
          <w:szCs w:val="24"/>
        </w:rPr>
        <w:t>C</w:t>
      </w:r>
      <w:r w:rsidRPr="00A139A3">
        <w:rPr>
          <w:rFonts w:ascii="Arial" w:hAnsi="Arial" w:cs="Arial"/>
          <w:color w:val="000000"/>
          <w:sz w:val="24"/>
          <w:szCs w:val="24"/>
        </w:rPr>
        <w:t xml:space="preserve">onsiste en la aplicación de un material asfaltico, sobre una capa de material </w:t>
      </w:r>
      <w:r w:rsidR="00BB419A" w:rsidRPr="00A139A3">
        <w:rPr>
          <w:rFonts w:ascii="Arial" w:hAnsi="Arial" w:cs="Arial"/>
          <w:color w:val="000000"/>
          <w:sz w:val="24"/>
          <w:szCs w:val="24"/>
        </w:rPr>
        <w:t>pétreo</w:t>
      </w:r>
      <w:r w:rsidRPr="00A139A3">
        <w:rPr>
          <w:rFonts w:ascii="Arial" w:hAnsi="Arial" w:cs="Arial"/>
          <w:color w:val="000000"/>
          <w:sz w:val="24"/>
          <w:szCs w:val="24"/>
        </w:rPr>
        <w:t xml:space="preserve"> como la base del pavimento, con objeto de impermeabilizarla y favorecer la adherencia entre ella y la carpeta </w:t>
      </w:r>
      <w:r w:rsidR="00BB419A" w:rsidRPr="00A139A3">
        <w:rPr>
          <w:rFonts w:ascii="Arial" w:hAnsi="Arial" w:cs="Arial"/>
          <w:color w:val="000000"/>
          <w:sz w:val="24"/>
          <w:szCs w:val="24"/>
        </w:rPr>
        <w:t>asfáltica</w:t>
      </w:r>
      <w:r w:rsidRPr="00A139A3">
        <w:rPr>
          <w:rFonts w:ascii="Arial" w:hAnsi="Arial" w:cs="Arial"/>
          <w:color w:val="000000"/>
          <w:sz w:val="24"/>
          <w:szCs w:val="24"/>
        </w:rPr>
        <w:t xml:space="preserve">. el material asfaltico que se utiliza es una </w:t>
      </w:r>
      <w:r w:rsidR="00BB419A" w:rsidRPr="00A139A3">
        <w:rPr>
          <w:rFonts w:ascii="Arial" w:hAnsi="Arial" w:cs="Arial"/>
          <w:color w:val="000000"/>
          <w:sz w:val="24"/>
          <w:szCs w:val="24"/>
        </w:rPr>
        <w:t>emulsión</w:t>
      </w:r>
      <w:r w:rsidRPr="00A139A3">
        <w:rPr>
          <w:rFonts w:ascii="Arial" w:hAnsi="Arial" w:cs="Arial"/>
          <w:color w:val="000000"/>
          <w:sz w:val="24"/>
          <w:szCs w:val="24"/>
        </w:rPr>
        <w:t xml:space="preserve">, ya sea de rompimiento medio o especial para </w:t>
      </w:r>
      <w:r w:rsidR="00BB419A" w:rsidRPr="00A139A3">
        <w:rPr>
          <w:rFonts w:ascii="Arial" w:hAnsi="Arial" w:cs="Arial"/>
          <w:color w:val="000000"/>
          <w:sz w:val="24"/>
          <w:szCs w:val="24"/>
        </w:rPr>
        <w:t>impregnación</w:t>
      </w:r>
      <w:r w:rsidRPr="00A139A3">
        <w:rPr>
          <w:rFonts w:ascii="Arial" w:hAnsi="Arial" w:cs="Arial"/>
          <w:color w:val="000000"/>
          <w:sz w:val="24"/>
          <w:szCs w:val="24"/>
        </w:rPr>
        <w:t xml:space="preserve">. la aplicación del riego de </w:t>
      </w:r>
      <w:r w:rsidR="00BB419A" w:rsidRPr="00A139A3">
        <w:rPr>
          <w:rFonts w:ascii="Arial" w:hAnsi="Arial" w:cs="Arial"/>
          <w:color w:val="000000"/>
          <w:sz w:val="24"/>
          <w:szCs w:val="24"/>
        </w:rPr>
        <w:t>impregnación</w:t>
      </w:r>
      <w:r w:rsidRPr="00A139A3">
        <w:rPr>
          <w:rFonts w:ascii="Arial" w:hAnsi="Arial" w:cs="Arial"/>
          <w:color w:val="000000"/>
          <w:sz w:val="24"/>
          <w:szCs w:val="24"/>
        </w:rPr>
        <w:t xml:space="preserve"> puede omitirse si la capa por construir encima es una carpeta </w:t>
      </w:r>
      <w:r w:rsidR="00BB419A" w:rsidRPr="00A139A3">
        <w:rPr>
          <w:rFonts w:ascii="Arial" w:hAnsi="Arial" w:cs="Arial"/>
          <w:color w:val="000000"/>
          <w:sz w:val="24"/>
          <w:szCs w:val="24"/>
        </w:rPr>
        <w:t>asfáltica</w:t>
      </w:r>
      <w:r w:rsidRPr="00A139A3">
        <w:rPr>
          <w:rFonts w:ascii="Arial" w:hAnsi="Arial" w:cs="Arial"/>
          <w:color w:val="000000"/>
          <w:sz w:val="24"/>
          <w:szCs w:val="24"/>
        </w:rPr>
        <w:t xml:space="preserve"> con espesor mayor o igual que diez (10) </w:t>
      </w:r>
      <w:r w:rsidR="00BB419A" w:rsidRPr="00A139A3">
        <w:rPr>
          <w:rFonts w:ascii="Arial" w:hAnsi="Arial" w:cs="Arial"/>
          <w:color w:val="000000"/>
          <w:sz w:val="24"/>
          <w:szCs w:val="24"/>
        </w:rPr>
        <w:t>centímetros</w:t>
      </w:r>
      <w:r w:rsidRPr="00A139A3">
        <w:rPr>
          <w:rFonts w:ascii="Arial" w:hAnsi="Arial" w:cs="Arial"/>
          <w:color w:val="000000"/>
          <w:sz w:val="24"/>
          <w:szCs w:val="24"/>
        </w:rPr>
        <w:t>.</w:t>
      </w:r>
    </w:p>
    <w:p w14:paraId="572A4A7E" w14:textId="77777777" w:rsidR="00A139A3" w:rsidRPr="00A139A3" w:rsidRDefault="00A139A3" w:rsidP="00A139A3">
      <w:pPr>
        <w:tabs>
          <w:tab w:val="left" w:pos="567"/>
          <w:tab w:val="left" w:pos="1134"/>
        </w:tabs>
        <w:jc w:val="both"/>
        <w:rPr>
          <w:rFonts w:ascii="Arial" w:hAnsi="Arial" w:cs="Arial"/>
          <w:color w:val="000000"/>
          <w:sz w:val="24"/>
          <w:szCs w:val="24"/>
        </w:rPr>
      </w:pPr>
    </w:p>
    <w:p w14:paraId="0C78A9E7" w14:textId="1A106C10" w:rsidR="00A139A3" w:rsidRPr="00A139A3" w:rsidRDefault="00A139A3" w:rsidP="00A139A3">
      <w:pPr>
        <w:tabs>
          <w:tab w:val="left" w:pos="567"/>
          <w:tab w:val="left" w:pos="1134"/>
        </w:tabs>
        <w:ind w:left="3402"/>
        <w:jc w:val="both"/>
        <w:rPr>
          <w:rFonts w:ascii="Arial" w:hAnsi="Arial" w:cs="Arial"/>
          <w:color w:val="000000"/>
          <w:sz w:val="24"/>
          <w:szCs w:val="24"/>
        </w:rPr>
      </w:pPr>
      <w:r>
        <w:rPr>
          <w:rFonts w:ascii="Arial" w:hAnsi="Arial" w:cs="Arial"/>
          <w:color w:val="000000"/>
          <w:sz w:val="24"/>
          <w:szCs w:val="24"/>
        </w:rPr>
        <w:t>L</w:t>
      </w:r>
      <w:r w:rsidRPr="00A139A3">
        <w:rPr>
          <w:rFonts w:ascii="Arial" w:hAnsi="Arial" w:cs="Arial"/>
          <w:color w:val="000000"/>
          <w:sz w:val="24"/>
          <w:szCs w:val="24"/>
        </w:rPr>
        <w:t xml:space="preserve">a dosificación de los materiales asfalticos que se empleen en la aplicación de riegos de </w:t>
      </w:r>
      <w:r w:rsidR="00BB419A" w:rsidRPr="00A139A3">
        <w:rPr>
          <w:rFonts w:ascii="Arial" w:hAnsi="Arial" w:cs="Arial"/>
          <w:color w:val="000000"/>
          <w:sz w:val="24"/>
          <w:szCs w:val="24"/>
        </w:rPr>
        <w:t>impregnación</w:t>
      </w:r>
      <w:r w:rsidRPr="00A139A3">
        <w:rPr>
          <w:rFonts w:ascii="Arial" w:hAnsi="Arial" w:cs="Arial"/>
          <w:color w:val="000000"/>
          <w:sz w:val="24"/>
          <w:szCs w:val="24"/>
        </w:rPr>
        <w:t xml:space="preserve">, se realizara de acuerdo a lo indicado en el proyecto, con </w:t>
      </w:r>
      <w:r w:rsidR="00BB419A" w:rsidRPr="00A139A3">
        <w:rPr>
          <w:rFonts w:ascii="Arial" w:hAnsi="Arial" w:cs="Arial"/>
          <w:color w:val="000000"/>
          <w:sz w:val="24"/>
          <w:szCs w:val="24"/>
        </w:rPr>
        <w:t>emulsión</w:t>
      </w:r>
      <w:r w:rsidRPr="00A139A3">
        <w:rPr>
          <w:rFonts w:ascii="Arial" w:hAnsi="Arial" w:cs="Arial"/>
          <w:color w:val="000000"/>
          <w:sz w:val="24"/>
          <w:szCs w:val="24"/>
        </w:rPr>
        <w:t xml:space="preserve"> de rompimiento medio eci-65 a </w:t>
      </w:r>
      <w:r w:rsidR="00BB419A" w:rsidRPr="00A139A3">
        <w:rPr>
          <w:rFonts w:ascii="Arial" w:hAnsi="Arial" w:cs="Arial"/>
          <w:color w:val="000000"/>
          <w:sz w:val="24"/>
          <w:szCs w:val="24"/>
        </w:rPr>
        <w:t>razón</w:t>
      </w:r>
      <w:r w:rsidRPr="00A139A3">
        <w:rPr>
          <w:rFonts w:ascii="Arial" w:hAnsi="Arial" w:cs="Arial"/>
          <w:color w:val="000000"/>
          <w:sz w:val="24"/>
          <w:szCs w:val="24"/>
        </w:rPr>
        <w:t xml:space="preserve"> de 1.40 a 1.60 lts/m2.</w:t>
      </w:r>
    </w:p>
    <w:p w14:paraId="0C1ACC80" w14:textId="77777777" w:rsidR="00A139A3" w:rsidRPr="00A139A3" w:rsidRDefault="00A139A3" w:rsidP="00A139A3">
      <w:pPr>
        <w:tabs>
          <w:tab w:val="left" w:pos="567"/>
          <w:tab w:val="left" w:pos="1134"/>
        </w:tabs>
        <w:jc w:val="both"/>
        <w:rPr>
          <w:rFonts w:ascii="Arial" w:hAnsi="Arial" w:cs="Arial"/>
          <w:color w:val="000000"/>
          <w:sz w:val="24"/>
          <w:szCs w:val="24"/>
        </w:rPr>
      </w:pPr>
    </w:p>
    <w:p w14:paraId="7B240C35" w14:textId="7F173B07" w:rsidR="00A139A3" w:rsidRPr="00A139A3" w:rsidRDefault="00A139A3" w:rsidP="00A139A3">
      <w:pPr>
        <w:tabs>
          <w:tab w:val="left" w:pos="567"/>
          <w:tab w:val="left" w:pos="1134"/>
        </w:tabs>
        <w:ind w:left="3402"/>
        <w:jc w:val="both"/>
        <w:rPr>
          <w:rFonts w:ascii="Arial" w:hAnsi="Arial" w:cs="Arial"/>
          <w:color w:val="000000"/>
          <w:sz w:val="24"/>
          <w:szCs w:val="24"/>
        </w:rPr>
      </w:pPr>
      <w:r>
        <w:rPr>
          <w:rFonts w:ascii="Arial" w:hAnsi="Arial" w:cs="Arial"/>
          <w:color w:val="000000"/>
          <w:sz w:val="24"/>
          <w:szCs w:val="24"/>
        </w:rPr>
        <w:t>L</w:t>
      </w:r>
      <w:r w:rsidRPr="00A139A3">
        <w:rPr>
          <w:rFonts w:ascii="Arial" w:hAnsi="Arial" w:cs="Arial"/>
          <w:color w:val="000000"/>
          <w:sz w:val="24"/>
          <w:szCs w:val="24"/>
        </w:rPr>
        <w:t xml:space="preserve">os trabajos serán suspendidos en el momento en que se presenten situaciones </w:t>
      </w:r>
      <w:r w:rsidR="00BB419A" w:rsidRPr="00A139A3">
        <w:rPr>
          <w:rFonts w:ascii="Arial" w:hAnsi="Arial" w:cs="Arial"/>
          <w:color w:val="000000"/>
          <w:sz w:val="24"/>
          <w:szCs w:val="24"/>
        </w:rPr>
        <w:t>climáticas</w:t>
      </w:r>
      <w:r w:rsidRPr="00A139A3">
        <w:rPr>
          <w:rFonts w:ascii="Arial" w:hAnsi="Arial" w:cs="Arial"/>
          <w:color w:val="000000"/>
          <w:sz w:val="24"/>
          <w:szCs w:val="24"/>
        </w:rPr>
        <w:t xml:space="preserve"> adversas y no se reanudaran mientras estas no sean las adecuadas, considerando que no se aplicaran riegos de </w:t>
      </w:r>
      <w:r w:rsidR="00BB419A" w:rsidRPr="00A139A3">
        <w:rPr>
          <w:rFonts w:ascii="Arial" w:hAnsi="Arial" w:cs="Arial"/>
          <w:color w:val="000000"/>
          <w:sz w:val="24"/>
          <w:szCs w:val="24"/>
        </w:rPr>
        <w:t>impregnación</w:t>
      </w:r>
      <w:r w:rsidRPr="00A139A3">
        <w:rPr>
          <w:rFonts w:ascii="Arial" w:hAnsi="Arial" w:cs="Arial"/>
          <w:color w:val="000000"/>
          <w:sz w:val="24"/>
          <w:szCs w:val="24"/>
        </w:rPr>
        <w:t xml:space="preserve"> en las siguientes condiciones: sobre superficies con agua libre o encharcadas, cuando exista amenaza de lluvia o este lloviendo, cuando la velocidad del viento impida que la </w:t>
      </w:r>
      <w:r w:rsidR="00BB419A" w:rsidRPr="00A139A3">
        <w:rPr>
          <w:rFonts w:ascii="Arial" w:hAnsi="Arial" w:cs="Arial"/>
          <w:color w:val="000000"/>
          <w:sz w:val="24"/>
          <w:szCs w:val="24"/>
        </w:rPr>
        <w:t>aplicación</w:t>
      </w:r>
      <w:r w:rsidRPr="00A139A3">
        <w:rPr>
          <w:rFonts w:ascii="Arial" w:hAnsi="Arial" w:cs="Arial"/>
          <w:color w:val="000000"/>
          <w:sz w:val="24"/>
          <w:szCs w:val="24"/>
        </w:rPr>
        <w:t xml:space="preserve"> del material asfaltico sea uniforme, cuando la temperatura de la superficie sobre la cual </w:t>
      </w:r>
      <w:r w:rsidR="00BB419A" w:rsidRPr="00A139A3">
        <w:rPr>
          <w:rFonts w:ascii="Arial" w:hAnsi="Arial" w:cs="Arial"/>
          <w:color w:val="000000"/>
          <w:sz w:val="24"/>
          <w:szCs w:val="24"/>
        </w:rPr>
        <w:t>serán</w:t>
      </w:r>
      <w:r w:rsidRPr="00A139A3">
        <w:rPr>
          <w:rFonts w:ascii="Arial" w:hAnsi="Arial" w:cs="Arial"/>
          <w:color w:val="000000"/>
          <w:sz w:val="24"/>
          <w:szCs w:val="24"/>
        </w:rPr>
        <w:t xml:space="preserve"> aplicados este por debajo de los quince (15) Grados </w:t>
      </w:r>
      <w:r w:rsidR="0035626F" w:rsidRPr="00A139A3">
        <w:rPr>
          <w:rFonts w:ascii="Arial" w:hAnsi="Arial" w:cs="Arial"/>
          <w:color w:val="000000"/>
          <w:sz w:val="24"/>
          <w:szCs w:val="24"/>
        </w:rPr>
        <w:t>Celsius</w:t>
      </w:r>
      <w:r w:rsidRPr="00A139A3">
        <w:rPr>
          <w:rFonts w:ascii="Arial" w:hAnsi="Arial" w:cs="Arial"/>
          <w:color w:val="000000"/>
          <w:sz w:val="24"/>
          <w:szCs w:val="24"/>
        </w:rPr>
        <w:t xml:space="preserve"> y su tendencia sea a la baja. sin embargo, pueden ser aplicados cuando la temperatura ambiente este por arriba de los diez (10) grados </w:t>
      </w:r>
      <w:r w:rsidR="0035626F" w:rsidRPr="00A139A3">
        <w:rPr>
          <w:rFonts w:ascii="Arial" w:hAnsi="Arial" w:cs="Arial"/>
          <w:color w:val="000000"/>
          <w:sz w:val="24"/>
          <w:szCs w:val="24"/>
        </w:rPr>
        <w:t>Celsius</w:t>
      </w:r>
      <w:r w:rsidRPr="00A139A3">
        <w:rPr>
          <w:rFonts w:ascii="Arial" w:hAnsi="Arial" w:cs="Arial"/>
          <w:color w:val="000000"/>
          <w:sz w:val="24"/>
          <w:szCs w:val="24"/>
        </w:rPr>
        <w:t xml:space="preserve"> y su tendencia sea al alza. la temperatura ambiente será tomada a la sombra lejos de cualquier fuente de calor artificial.</w:t>
      </w:r>
    </w:p>
    <w:p w14:paraId="30F558EC" w14:textId="77777777" w:rsidR="00A139A3" w:rsidRPr="00A139A3" w:rsidRDefault="00A139A3" w:rsidP="00A139A3">
      <w:pPr>
        <w:tabs>
          <w:tab w:val="left" w:pos="567"/>
          <w:tab w:val="left" w:pos="1134"/>
        </w:tabs>
        <w:jc w:val="both"/>
        <w:rPr>
          <w:rFonts w:ascii="Arial" w:hAnsi="Arial" w:cs="Arial"/>
          <w:color w:val="000000"/>
          <w:sz w:val="24"/>
          <w:szCs w:val="24"/>
        </w:rPr>
      </w:pPr>
    </w:p>
    <w:p w14:paraId="4F611F63" w14:textId="3B8C3584" w:rsidR="00A139A3" w:rsidRPr="00A139A3" w:rsidRDefault="00A139A3" w:rsidP="00A139A3">
      <w:pPr>
        <w:tabs>
          <w:tab w:val="left" w:pos="567"/>
          <w:tab w:val="left" w:pos="1134"/>
        </w:tabs>
        <w:ind w:left="3402"/>
        <w:jc w:val="both"/>
        <w:rPr>
          <w:rFonts w:ascii="Arial" w:hAnsi="Arial" w:cs="Arial"/>
          <w:color w:val="000000"/>
          <w:sz w:val="24"/>
          <w:szCs w:val="24"/>
        </w:rPr>
      </w:pPr>
      <w:r>
        <w:rPr>
          <w:rFonts w:ascii="Arial" w:hAnsi="Arial" w:cs="Arial"/>
          <w:color w:val="000000"/>
          <w:sz w:val="24"/>
          <w:szCs w:val="24"/>
        </w:rPr>
        <w:t>E</w:t>
      </w:r>
      <w:r w:rsidRPr="00A139A3">
        <w:rPr>
          <w:rFonts w:ascii="Arial" w:hAnsi="Arial" w:cs="Arial"/>
          <w:color w:val="000000"/>
          <w:sz w:val="24"/>
          <w:szCs w:val="24"/>
        </w:rPr>
        <w:t>n las juntas transversales, antes de iniciar un nuevo riego, se colocarán tiras de papel u otro material similar para proteger el riego existente, de tal manera que el nuevo riego se inicie desde dicha tira y al retirarse esta, no quede un traslape de material asfaltico.</w:t>
      </w:r>
    </w:p>
    <w:p w14:paraId="5BFE0802" w14:textId="77777777" w:rsidR="00A139A3" w:rsidRPr="00A139A3" w:rsidRDefault="00A139A3" w:rsidP="00A139A3">
      <w:pPr>
        <w:tabs>
          <w:tab w:val="left" w:pos="567"/>
          <w:tab w:val="left" w:pos="1134"/>
        </w:tabs>
        <w:ind w:left="3402"/>
        <w:jc w:val="both"/>
        <w:rPr>
          <w:rFonts w:ascii="Arial" w:hAnsi="Arial" w:cs="Arial"/>
          <w:color w:val="000000"/>
          <w:sz w:val="24"/>
          <w:szCs w:val="24"/>
        </w:rPr>
      </w:pPr>
    </w:p>
    <w:p w14:paraId="3B8615E9" w14:textId="0410A57C" w:rsidR="00A139A3" w:rsidRPr="00A139A3" w:rsidRDefault="00A139A3" w:rsidP="00A139A3">
      <w:pPr>
        <w:tabs>
          <w:tab w:val="left" w:pos="567"/>
          <w:tab w:val="left" w:pos="1134"/>
        </w:tabs>
        <w:ind w:left="3402"/>
        <w:jc w:val="both"/>
        <w:rPr>
          <w:rFonts w:ascii="Arial" w:hAnsi="Arial" w:cs="Arial"/>
          <w:color w:val="000000"/>
          <w:sz w:val="24"/>
          <w:szCs w:val="24"/>
        </w:rPr>
      </w:pPr>
      <w:r>
        <w:rPr>
          <w:rFonts w:ascii="Arial" w:hAnsi="Arial" w:cs="Arial"/>
          <w:color w:val="000000"/>
          <w:sz w:val="24"/>
          <w:szCs w:val="24"/>
        </w:rPr>
        <w:t>S</w:t>
      </w:r>
      <w:r w:rsidRPr="00A139A3">
        <w:rPr>
          <w:rFonts w:ascii="Arial" w:hAnsi="Arial" w:cs="Arial"/>
          <w:color w:val="000000"/>
          <w:sz w:val="24"/>
          <w:szCs w:val="24"/>
        </w:rPr>
        <w:t>e ajustar</w:t>
      </w:r>
      <w:r>
        <w:rPr>
          <w:rFonts w:ascii="Arial" w:hAnsi="Arial" w:cs="Arial"/>
          <w:color w:val="000000"/>
          <w:sz w:val="24"/>
          <w:szCs w:val="24"/>
        </w:rPr>
        <w:t>á</w:t>
      </w:r>
      <w:r w:rsidRPr="00A139A3">
        <w:rPr>
          <w:rFonts w:ascii="Arial" w:hAnsi="Arial" w:cs="Arial"/>
          <w:color w:val="000000"/>
          <w:sz w:val="24"/>
          <w:szCs w:val="24"/>
        </w:rPr>
        <w:t xml:space="preserve"> la altura de la barra de la petrolizadora para aplicar el material asfaltico uniformemente, con la dosificación establecida en el proyecto, de manera que la base del abanico que se forma al salir el material por una boquilla, cubra hasta la mitad de la base del abanico de la boquilla contigua (cubrimiento doble), o que la base del abanico de una boquilla cubra las dos terceras (2/3) partes de la base del abanico de la boquilla contigua (cubrimiento triple).</w:t>
      </w:r>
    </w:p>
    <w:p w14:paraId="220355AD" w14:textId="77777777" w:rsidR="00A139A3" w:rsidRPr="00A139A3" w:rsidRDefault="00A139A3" w:rsidP="00A139A3">
      <w:pPr>
        <w:tabs>
          <w:tab w:val="left" w:pos="567"/>
          <w:tab w:val="left" w:pos="1134"/>
        </w:tabs>
        <w:jc w:val="both"/>
        <w:rPr>
          <w:rFonts w:ascii="Arial" w:hAnsi="Arial" w:cs="Arial"/>
          <w:color w:val="000000"/>
          <w:sz w:val="24"/>
          <w:szCs w:val="24"/>
        </w:rPr>
      </w:pPr>
    </w:p>
    <w:p w14:paraId="74FA9301" w14:textId="76C2AAC3" w:rsidR="00A139A3" w:rsidRPr="00A139A3" w:rsidRDefault="00A139A3" w:rsidP="00A139A3">
      <w:pPr>
        <w:tabs>
          <w:tab w:val="left" w:pos="567"/>
          <w:tab w:val="left" w:pos="1134"/>
        </w:tabs>
        <w:ind w:left="3402"/>
        <w:jc w:val="both"/>
        <w:rPr>
          <w:rFonts w:ascii="Arial" w:hAnsi="Arial" w:cs="Arial"/>
          <w:color w:val="000000"/>
          <w:sz w:val="24"/>
          <w:szCs w:val="24"/>
        </w:rPr>
      </w:pPr>
      <w:r>
        <w:rPr>
          <w:rFonts w:ascii="Arial" w:hAnsi="Arial" w:cs="Arial"/>
          <w:color w:val="000000"/>
          <w:sz w:val="24"/>
          <w:szCs w:val="24"/>
        </w:rPr>
        <w:t>L</w:t>
      </w:r>
      <w:r w:rsidRPr="00A139A3">
        <w:rPr>
          <w:rFonts w:ascii="Arial" w:hAnsi="Arial" w:cs="Arial"/>
          <w:color w:val="000000"/>
          <w:sz w:val="24"/>
          <w:szCs w:val="24"/>
        </w:rPr>
        <w:t xml:space="preserve">a cantidad, temperatura, ancho y longitud de aplicación del material asfaltico son responsabilidad del contratista de obra. la </w:t>
      </w:r>
      <w:r w:rsidRPr="00A139A3">
        <w:rPr>
          <w:rFonts w:ascii="Arial" w:hAnsi="Arial" w:cs="Arial"/>
          <w:color w:val="000000"/>
          <w:sz w:val="24"/>
          <w:szCs w:val="24"/>
        </w:rPr>
        <w:lastRenderedPageBreak/>
        <w:t xml:space="preserve">penetración del riego de impregnación será mayor o igual a cuatro (4) milímetros. </w:t>
      </w:r>
    </w:p>
    <w:p w14:paraId="4BE6804E" w14:textId="77777777" w:rsidR="00A139A3" w:rsidRPr="00A139A3" w:rsidRDefault="00A139A3" w:rsidP="00A139A3">
      <w:pPr>
        <w:tabs>
          <w:tab w:val="left" w:pos="567"/>
          <w:tab w:val="left" w:pos="1134"/>
        </w:tabs>
        <w:ind w:left="3402"/>
        <w:jc w:val="both"/>
        <w:rPr>
          <w:rFonts w:ascii="Arial" w:hAnsi="Arial" w:cs="Arial"/>
          <w:color w:val="000000"/>
          <w:sz w:val="24"/>
          <w:szCs w:val="24"/>
        </w:rPr>
      </w:pPr>
    </w:p>
    <w:p w14:paraId="64D4FC63" w14:textId="684931C7" w:rsidR="00A139A3" w:rsidRPr="00A139A3" w:rsidRDefault="00A139A3" w:rsidP="00A139A3">
      <w:pPr>
        <w:tabs>
          <w:tab w:val="left" w:pos="567"/>
          <w:tab w:val="left" w:pos="1134"/>
        </w:tabs>
        <w:ind w:left="3402"/>
        <w:jc w:val="both"/>
        <w:rPr>
          <w:rFonts w:ascii="Arial" w:hAnsi="Arial" w:cs="Arial"/>
          <w:color w:val="000000"/>
          <w:sz w:val="24"/>
          <w:szCs w:val="24"/>
        </w:rPr>
      </w:pPr>
      <w:r>
        <w:rPr>
          <w:rFonts w:ascii="Arial" w:hAnsi="Arial" w:cs="Arial"/>
          <w:color w:val="000000"/>
          <w:sz w:val="24"/>
          <w:szCs w:val="24"/>
        </w:rPr>
        <w:t>N</w:t>
      </w:r>
      <w:r w:rsidRPr="00A139A3">
        <w:rPr>
          <w:rFonts w:ascii="Arial" w:hAnsi="Arial" w:cs="Arial"/>
          <w:color w:val="000000"/>
          <w:sz w:val="24"/>
          <w:szCs w:val="24"/>
        </w:rPr>
        <w:t>o se iniciar</w:t>
      </w:r>
      <w:r>
        <w:rPr>
          <w:rFonts w:ascii="Arial" w:hAnsi="Arial" w:cs="Arial"/>
          <w:color w:val="000000"/>
          <w:sz w:val="24"/>
          <w:szCs w:val="24"/>
        </w:rPr>
        <w:t>á</w:t>
      </w:r>
      <w:r w:rsidRPr="00A139A3">
        <w:rPr>
          <w:rFonts w:ascii="Arial" w:hAnsi="Arial" w:cs="Arial"/>
          <w:color w:val="000000"/>
          <w:sz w:val="24"/>
          <w:szCs w:val="24"/>
        </w:rPr>
        <w:t xml:space="preserve"> la construcción de la siguiente capa sino hasta que haya pasado el tiempo suficiente para que el material aplicado en el riego de impregnación penetre y el agua se haya eliminado. </w:t>
      </w:r>
    </w:p>
    <w:p w14:paraId="59E349D0" w14:textId="77777777" w:rsidR="00A139A3" w:rsidRPr="00A139A3" w:rsidRDefault="00A139A3" w:rsidP="00A139A3">
      <w:pPr>
        <w:tabs>
          <w:tab w:val="left" w:pos="567"/>
          <w:tab w:val="left" w:pos="1134"/>
        </w:tabs>
        <w:ind w:left="3402"/>
        <w:jc w:val="both"/>
        <w:rPr>
          <w:rFonts w:ascii="Arial" w:hAnsi="Arial" w:cs="Arial"/>
          <w:color w:val="000000"/>
          <w:sz w:val="24"/>
          <w:szCs w:val="24"/>
        </w:rPr>
      </w:pPr>
    </w:p>
    <w:p w14:paraId="7F93A752" w14:textId="490FD3E0" w:rsidR="00A139A3" w:rsidRPr="00A139A3" w:rsidRDefault="00A139A3" w:rsidP="00A139A3">
      <w:pPr>
        <w:tabs>
          <w:tab w:val="left" w:pos="567"/>
          <w:tab w:val="left" w:pos="1134"/>
        </w:tabs>
        <w:ind w:left="3402"/>
        <w:jc w:val="both"/>
        <w:rPr>
          <w:rFonts w:ascii="Arial" w:hAnsi="Arial" w:cs="Arial"/>
          <w:color w:val="000000"/>
          <w:sz w:val="24"/>
          <w:szCs w:val="24"/>
        </w:rPr>
      </w:pPr>
      <w:r w:rsidRPr="00A139A3">
        <w:rPr>
          <w:rFonts w:ascii="Arial" w:hAnsi="Arial" w:cs="Arial"/>
          <w:color w:val="000000"/>
          <w:sz w:val="24"/>
          <w:szCs w:val="24"/>
        </w:rPr>
        <w:t>la superficie impregnada permanecerá cerrada a cualquier tipo de transito hasta que la penetración establecida en el proyecto se haya producido. cualquier deterioro que se origine en la capa impregnada por la apertura anticipada al tránsito u otras causas imputables al contratista de obra, será reparado inmediatamente por su cuen</w:t>
      </w:r>
      <w:r>
        <w:rPr>
          <w:rFonts w:ascii="Arial" w:hAnsi="Arial" w:cs="Arial"/>
          <w:color w:val="000000"/>
          <w:sz w:val="24"/>
          <w:szCs w:val="24"/>
        </w:rPr>
        <w:t>t</w:t>
      </w:r>
      <w:r w:rsidRPr="00A139A3">
        <w:rPr>
          <w:rFonts w:ascii="Arial" w:hAnsi="Arial" w:cs="Arial"/>
          <w:color w:val="000000"/>
          <w:sz w:val="24"/>
          <w:szCs w:val="24"/>
        </w:rPr>
        <w:t>a y costo.</w:t>
      </w:r>
    </w:p>
    <w:p w14:paraId="695CB3E0" w14:textId="77777777" w:rsidR="00A139A3" w:rsidRPr="00F854A8" w:rsidRDefault="00A139A3" w:rsidP="00A139A3">
      <w:pPr>
        <w:tabs>
          <w:tab w:val="left" w:pos="3402"/>
        </w:tabs>
        <w:suppressAutoHyphens/>
        <w:ind w:left="3402" w:hanging="2693"/>
        <w:jc w:val="both"/>
        <w:rPr>
          <w:rFonts w:ascii="Arial" w:hAnsi="Arial" w:cs="Arial"/>
          <w:color w:val="000000"/>
          <w:sz w:val="24"/>
          <w:szCs w:val="24"/>
        </w:rPr>
      </w:pPr>
    </w:p>
    <w:p w14:paraId="2EFA49CC" w14:textId="77777777" w:rsidR="00A139A3" w:rsidRPr="00F854A8" w:rsidRDefault="00A139A3" w:rsidP="00A139A3">
      <w:pPr>
        <w:tabs>
          <w:tab w:val="left" w:pos="3402"/>
        </w:tabs>
        <w:ind w:left="3402" w:hanging="2693"/>
        <w:jc w:val="both"/>
        <w:rPr>
          <w:rFonts w:ascii="Arial" w:hAnsi="Arial" w:cs="Arial"/>
          <w:color w:val="000000"/>
          <w:sz w:val="24"/>
          <w:szCs w:val="24"/>
        </w:rPr>
      </w:pPr>
    </w:p>
    <w:p w14:paraId="69257847" w14:textId="5633E504" w:rsidR="00A139A3" w:rsidRPr="00A139A3" w:rsidRDefault="00A139A3" w:rsidP="00A139A3">
      <w:pPr>
        <w:tabs>
          <w:tab w:val="left" w:pos="3402"/>
        </w:tabs>
        <w:ind w:left="3402" w:hanging="2693"/>
        <w:jc w:val="both"/>
        <w:rPr>
          <w:rFonts w:ascii="Arial" w:hAnsi="Arial" w:cs="Arial"/>
          <w:color w:val="000000"/>
          <w:sz w:val="24"/>
          <w:szCs w:val="24"/>
        </w:rPr>
      </w:pPr>
      <w:r w:rsidRPr="00F854A8">
        <w:rPr>
          <w:rFonts w:ascii="Arial" w:hAnsi="Arial" w:cs="Arial"/>
          <w:color w:val="000000"/>
          <w:sz w:val="24"/>
          <w:szCs w:val="24"/>
        </w:rPr>
        <w:t>E</w:t>
      </w:r>
      <w:r>
        <w:rPr>
          <w:rFonts w:ascii="Arial" w:hAnsi="Arial" w:cs="Arial"/>
          <w:color w:val="000000"/>
          <w:sz w:val="24"/>
          <w:szCs w:val="24"/>
        </w:rPr>
        <w:t>QUIPO</w:t>
      </w:r>
      <w:r w:rsidRPr="00F854A8">
        <w:rPr>
          <w:rFonts w:ascii="Arial" w:hAnsi="Arial" w:cs="Arial"/>
          <w:color w:val="000000"/>
          <w:sz w:val="24"/>
          <w:szCs w:val="24"/>
        </w:rPr>
        <w:t>:</w:t>
      </w:r>
      <w:r w:rsidRPr="00F854A8">
        <w:rPr>
          <w:rFonts w:ascii="Arial" w:hAnsi="Arial" w:cs="Arial"/>
          <w:color w:val="000000"/>
          <w:sz w:val="24"/>
          <w:szCs w:val="24"/>
        </w:rPr>
        <w:tab/>
      </w:r>
      <w:r>
        <w:rPr>
          <w:rFonts w:ascii="Arial" w:hAnsi="Arial" w:cs="Arial"/>
          <w:color w:val="000000"/>
          <w:sz w:val="24"/>
          <w:szCs w:val="24"/>
        </w:rPr>
        <w:t>E</w:t>
      </w:r>
      <w:r w:rsidRPr="00A139A3">
        <w:rPr>
          <w:rFonts w:ascii="Arial" w:hAnsi="Arial" w:cs="Arial"/>
          <w:color w:val="000000"/>
          <w:sz w:val="24"/>
          <w:szCs w:val="24"/>
        </w:rPr>
        <w:t xml:space="preserve">l equipo que se utilice para la aplicación de riegos de </w:t>
      </w:r>
      <w:r w:rsidR="00BB419A" w:rsidRPr="00A139A3">
        <w:rPr>
          <w:rFonts w:ascii="Arial" w:hAnsi="Arial" w:cs="Arial"/>
          <w:color w:val="000000"/>
          <w:sz w:val="24"/>
          <w:szCs w:val="24"/>
        </w:rPr>
        <w:t>impregnación</w:t>
      </w:r>
      <w:r w:rsidRPr="00A139A3">
        <w:rPr>
          <w:rFonts w:ascii="Arial" w:hAnsi="Arial" w:cs="Arial"/>
          <w:color w:val="000000"/>
          <w:sz w:val="24"/>
          <w:szCs w:val="24"/>
        </w:rPr>
        <w:t xml:space="preserve">, </w:t>
      </w:r>
      <w:r w:rsidR="00BB419A" w:rsidRPr="00A139A3">
        <w:rPr>
          <w:rFonts w:ascii="Arial" w:hAnsi="Arial" w:cs="Arial"/>
          <w:color w:val="000000"/>
          <w:sz w:val="24"/>
          <w:szCs w:val="24"/>
        </w:rPr>
        <w:t>será</w:t>
      </w:r>
      <w:r w:rsidRPr="00A139A3">
        <w:rPr>
          <w:rFonts w:ascii="Arial" w:hAnsi="Arial" w:cs="Arial"/>
          <w:color w:val="000000"/>
          <w:sz w:val="24"/>
          <w:szCs w:val="24"/>
        </w:rPr>
        <w:t xml:space="preserve"> el adecuado para obtener la calidad especificada en el proyecto, en cantidad suficiente para producir el volumen establecido en el programa de </w:t>
      </w:r>
      <w:r w:rsidR="00BB419A" w:rsidRPr="00A139A3">
        <w:rPr>
          <w:rFonts w:ascii="Arial" w:hAnsi="Arial" w:cs="Arial"/>
          <w:color w:val="000000"/>
          <w:sz w:val="24"/>
          <w:szCs w:val="24"/>
        </w:rPr>
        <w:t>ejecución</w:t>
      </w:r>
      <w:r w:rsidRPr="00A139A3">
        <w:rPr>
          <w:rFonts w:ascii="Arial" w:hAnsi="Arial" w:cs="Arial"/>
          <w:color w:val="000000"/>
          <w:sz w:val="24"/>
          <w:szCs w:val="24"/>
        </w:rPr>
        <w:t xml:space="preserve"> detallado por concepto y ubicación, y conforme con el programa de </w:t>
      </w:r>
      <w:r w:rsidR="00BB419A" w:rsidRPr="00A139A3">
        <w:rPr>
          <w:rFonts w:ascii="Arial" w:hAnsi="Arial" w:cs="Arial"/>
          <w:color w:val="000000"/>
          <w:sz w:val="24"/>
          <w:szCs w:val="24"/>
        </w:rPr>
        <w:t>utilización</w:t>
      </w:r>
      <w:r w:rsidRPr="00A139A3">
        <w:rPr>
          <w:rFonts w:ascii="Arial" w:hAnsi="Arial" w:cs="Arial"/>
          <w:color w:val="000000"/>
          <w:sz w:val="24"/>
          <w:szCs w:val="24"/>
        </w:rPr>
        <w:t xml:space="preserve"> de maquinaria, siendo responsabilidad del contratista de obra su selección. dicho equipo </w:t>
      </w:r>
      <w:r w:rsidR="00BB419A" w:rsidRPr="00A139A3">
        <w:rPr>
          <w:rFonts w:ascii="Arial" w:hAnsi="Arial" w:cs="Arial"/>
          <w:color w:val="000000"/>
          <w:sz w:val="24"/>
          <w:szCs w:val="24"/>
        </w:rPr>
        <w:t>estará</w:t>
      </w:r>
      <w:r w:rsidRPr="00A139A3">
        <w:rPr>
          <w:rFonts w:ascii="Arial" w:hAnsi="Arial" w:cs="Arial"/>
          <w:color w:val="000000"/>
          <w:sz w:val="24"/>
          <w:szCs w:val="24"/>
        </w:rPr>
        <w:t xml:space="preserve"> y </w:t>
      </w:r>
      <w:r w:rsidR="00BB419A" w:rsidRPr="00A139A3">
        <w:rPr>
          <w:rFonts w:ascii="Arial" w:hAnsi="Arial" w:cs="Arial"/>
          <w:color w:val="000000"/>
          <w:sz w:val="24"/>
          <w:szCs w:val="24"/>
        </w:rPr>
        <w:t>será</w:t>
      </w:r>
      <w:r w:rsidRPr="00A139A3">
        <w:rPr>
          <w:rFonts w:ascii="Arial" w:hAnsi="Arial" w:cs="Arial"/>
          <w:color w:val="000000"/>
          <w:sz w:val="24"/>
          <w:szCs w:val="24"/>
        </w:rPr>
        <w:t xml:space="preserve"> mantenido en ÓPTIMAS condiciones de operación durante el tiempo que dure la obra y </w:t>
      </w:r>
      <w:r w:rsidR="00BB419A" w:rsidRPr="00A139A3">
        <w:rPr>
          <w:rFonts w:ascii="Arial" w:hAnsi="Arial" w:cs="Arial"/>
          <w:color w:val="000000"/>
          <w:sz w:val="24"/>
          <w:szCs w:val="24"/>
        </w:rPr>
        <w:t>será</w:t>
      </w:r>
      <w:r w:rsidRPr="00A139A3">
        <w:rPr>
          <w:rFonts w:ascii="Arial" w:hAnsi="Arial" w:cs="Arial"/>
          <w:color w:val="000000"/>
          <w:sz w:val="24"/>
          <w:szCs w:val="24"/>
        </w:rPr>
        <w:t xml:space="preserve"> operado por personal capacitado. </w:t>
      </w:r>
    </w:p>
    <w:p w14:paraId="0B4A6296" w14:textId="77777777" w:rsidR="00A139A3" w:rsidRPr="00F854A8" w:rsidRDefault="00A139A3" w:rsidP="00A139A3">
      <w:pPr>
        <w:tabs>
          <w:tab w:val="left" w:pos="3402"/>
        </w:tabs>
        <w:ind w:left="3402" w:hanging="2693"/>
        <w:rPr>
          <w:rFonts w:ascii="Arial" w:hAnsi="Arial" w:cs="Arial"/>
          <w:color w:val="000000"/>
          <w:sz w:val="24"/>
          <w:szCs w:val="24"/>
        </w:rPr>
      </w:pPr>
    </w:p>
    <w:p w14:paraId="3FB4BFCD" w14:textId="5185F359" w:rsidR="00A139A3" w:rsidRPr="00F854A8" w:rsidRDefault="00A139A3" w:rsidP="00A139A3">
      <w:pPr>
        <w:tabs>
          <w:tab w:val="left" w:pos="3402"/>
        </w:tabs>
        <w:ind w:left="3402" w:hanging="2693"/>
        <w:jc w:val="both"/>
        <w:rPr>
          <w:rFonts w:ascii="Arial" w:hAnsi="Arial" w:cs="Arial"/>
          <w:color w:val="000000"/>
          <w:sz w:val="24"/>
          <w:szCs w:val="24"/>
        </w:rPr>
      </w:pPr>
      <w:r w:rsidRPr="00F854A8">
        <w:rPr>
          <w:rFonts w:ascii="Arial" w:hAnsi="Arial" w:cs="Arial"/>
          <w:color w:val="000000"/>
          <w:sz w:val="24"/>
          <w:szCs w:val="24"/>
        </w:rPr>
        <w:t>MEDICIÓN:</w:t>
      </w:r>
      <w:r w:rsidRPr="00F854A8">
        <w:rPr>
          <w:rFonts w:ascii="Arial" w:hAnsi="Arial" w:cs="Arial"/>
          <w:color w:val="000000"/>
          <w:sz w:val="24"/>
          <w:szCs w:val="24"/>
        </w:rPr>
        <w:tab/>
        <w:t xml:space="preserve">La medición se hará en la capa de base construida sobre el terraplén de acceso a la estructura, tomando como base los volúmenes indicados en el proyecto para los materiales ya compactados en las capas construidas, haciendo las modificaciones necesarias por cambios autorizados por </w:t>
      </w:r>
      <w:r w:rsidR="00780594">
        <w:rPr>
          <w:rFonts w:ascii="Arial" w:hAnsi="Arial" w:cs="Arial"/>
          <w:color w:val="000000"/>
          <w:sz w:val="24"/>
          <w:szCs w:val="24"/>
        </w:rPr>
        <w:t>el Organismo</w:t>
      </w:r>
      <w:r w:rsidRPr="00F854A8">
        <w:rPr>
          <w:rFonts w:ascii="Arial" w:hAnsi="Arial" w:cs="Arial"/>
          <w:color w:val="000000"/>
          <w:sz w:val="24"/>
          <w:szCs w:val="24"/>
        </w:rPr>
        <w:t xml:space="preserve">. Se tomará como unidad el metro cúbico compactado, redondeando el resultado a la unidad. </w:t>
      </w:r>
    </w:p>
    <w:p w14:paraId="142EF4DD" w14:textId="77777777" w:rsidR="00A139A3" w:rsidRPr="00F854A8" w:rsidRDefault="00A139A3" w:rsidP="00A139A3">
      <w:pPr>
        <w:tabs>
          <w:tab w:val="left" w:pos="3402"/>
        </w:tabs>
        <w:ind w:left="3402" w:hanging="2693"/>
        <w:rPr>
          <w:rFonts w:ascii="Arial" w:hAnsi="Arial" w:cs="Arial"/>
          <w:color w:val="000000"/>
          <w:sz w:val="24"/>
          <w:szCs w:val="24"/>
        </w:rPr>
      </w:pPr>
    </w:p>
    <w:p w14:paraId="14551B9B" w14:textId="5D506B7B" w:rsidR="00A139A3" w:rsidRPr="00A139A3" w:rsidRDefault="00A139A3" w:rsidP="00A139A3">
      <w:pPr>
        <w:ind w:left="3402" w:hanging="2694"/>
        <w:jc w:val="both"/>
        <w:rPr>
          <w:rFonts w:ascii="Arial" w:hAnsi="Arial" w:cs="Arial"/>
          <w:color w:val="000000"/>
          <w:sz w:val="24"/>
          <w:szCs w:val="24"/>
        </w:rPr>
      </w:pPr>
      <w:r w:rsidRPr="00F854A8">
        <w:rPr>
          <w:rFonts w:ascii="Arial" w:hAnsi="Arial" w:cs="Arial"/>
          <w:color w:val="000000"/>
          <w:sz w:val="24"/>
          <w:szCs w:val="24"/>
        </w:rPr>
        <w:t>BASE DE PAGO:</w:t>
      </w:r>
      <w:r w:rsidRPr="00F854A8">
        <w:rPr>
          <w:rFonts w:ascii="Arial" w:hAnsi="Arial" w:cs="Arial"/>
          <w:color w:val="000000"/>
          <w:sz w:val="24"/>
          <w:szCs w:val="24"/>
        </w:rPr>
        <w:tab/>
      </w:r>
      <w:r>
        <w:rPr>
          <w:rFonts w:ascii="Arial" w:hAnsi="Arial" w:cs="Arial"/>
          <w:color w:val="000000"/>
          <w:sz w:val="24"/>
          <w:szCs w:val="24"/>
        </w:rPr>
        <w:t>C</w:t>
      </w:r>
      <w:r w:rsidRPr="00A139A3">
        <w:rPr>
          <w:rFonts w:ascii="Arial" w:hAnsi="Arial" w:cs="Arial"/>
          <w:color w:val="000000"/>
          <w:sz w:val="24"/>
          <w:szCs w:val="24"/>
        </w:rPr>
        <w:t>uando la aplicación de los riegos de impregnación se contrate a precios unitarios por unidad de obra terminada, para determinar el avance o la cantidad de trabajo realizado para efecto de pago se tomará en cuenta lo siguiente: la medición del material asfaltico se hará tomando como unidad el metro cuadrado (m2) de riego de impregnación aplicado, según el tipo y dosificación del material asfaltico establecidos en el proyecto, con aproximación a la unidad.</w:t>
      </w:r>
    </w:p>
    <w:p w14:paraId="2010B66B" w14:textId="77777777" w:rsidR="00A139A3" w:rsidRDefault="00A139A3" w:rsidP="00A139A3">
      <w:pPr>
        <w:tabs>
          <w:tab w:val="left" w:pos="567"/>
          <w:tab w:val="left" w:pos="1134"/>
        </w:tabs>
        <w:jc w:val="both"/>
        <w:rPr>
          <w:rFonts w:cs="Arial"/>
          <w:caps/>
        </w:rPr>
      </w:pPr>
    </w:p>
    <w:p w14:paraId="3C32E7AF" w14:textId="4BC5A925" w:rsidR="00A139A3" w:rsidRPr="00A139A3" w:rsidRDefault="00A139A3" w:rsidP="00A139A3">
      <w:pPr>
        <w:tabs>
          <w:tab w:val="left" w:pos="567"/>
          <w:tab w:val="left" w:pos="1134"/>
        </w:tabs>
        <w:ind w:left="3402"/>
        <w:jc w:val="both"/>
        <w:rPr>
          <w:rFonts w:ascii="Arial" w:hAnsi="Arial" w:cs="Arial"/>
          <w:color w:val="000000"/>
          <w:sz w:val="24"/>
          <w:szCs w:val="24"/>
        </w:rPr>
      </w:pPr>
      <w:r>
        <w:rPr>
          <w:rFonts w:ascii="Arial" w:hAnsi="Arial" w:cs="Arial"/>
          <w:color w:val="000000"/>
          <w:sz w:val="24"/>
          <w:szCs w:val="24"/>
        </w:rPr>
        <w:t>C</w:t>
      </w:r>
      <w:r w:rsidRPr="00A139A3">
        <w:rPr>
          <w:rFonts w:ascii="Arial" w:hAnsi="Arial" w:cs="Arial"/>
          <w:color w:val="000000"/>
          <w:sz w:val="24"/>
          <w:szCs w:val="24"/>
        </w:rPr>
        <w:t xml:space="preserve">uando la aplicación de los riegos de impregnación se contrate a precios unitarios por unidad de obra terminada, se pagarán de la siguiente manera: el material asfaltico se pagará al precio fijado en el contrato para el metro cuadrado (m2) de riego de impregnación aplicado, según el tipo y dosificación del material </w:t>
      </w:r>
      <w:r w:rsidRPr="00A139A3">
        <w:rPr>
          <w:rFonts w:ascii="Arial" w:hAnsi="Arial" w:cs="Arial"/>
          <w:color w:val="000000"/>
          <w:sz w:val="24"/>
          <w:szCs w:val="24"/>
        </w:rPr>
        <w:lastRenderedPageBreak/>
        <w:t>asfaltico establecidos en el proyecto. incluyen lo que corresponda por valor de adquisición o producción del material asfaltico, limpieza del tanque en que se transporte, movimientos en la planta de producción y en el lugar de destino, carga al equipo de transporte, transporte al lugar de almacenamiento, descarga en el depósito, cargo por almacenamiento y todas las operaciones de calentamiento y bombeo requeridas; barrido y limpieza de la superficie sobre la que se aplicara el riego de impregnación; producción de las estructuras o parte de ellas, precauciones para no mancharlas con el material asfaltico y para evitar traslapes excesivos; cargas en el depósito del material asfaltico al equipo de transporte y acarreo al lugar de utilización; aplicaciones del material asfaltico en la forma que fije el proyecto; los tiempos de los vehículos empleados en los transportes y riego de los materiales durante las cargas y las descargas y todo lo necesario para la correcta ejecución del concepto.</w:t>
      </w:r>
    </w:p>
    <w:p w14:paraId="42D63D72" w14:textId="77777777" w:rsidR="00A139A3" w:rsidRPr="006E141F" w:rsidRDefault="00A139A3" w:rsidP="00A139A3">
      <w:pPr>
        <w:tabs>
          <w:tab w:val="left" w:pos="567"/>
          <w:tab w:val="left" w:pos="1134"/>
        </w:tabs>
        <w:jc w:val="both"/>
        <w:rPr>
          <w:rFonts w:cs="Arial"/>
          <w:caps/>
        </w:rPr>
      </w:pPr>
    </w:p>
    <w:p w14:paraId="30002285" w14:textId="77777777" w:rsidR="00A139A3" w:rsidRDefault="00A139A3" w:rsidP="00A139A3">
      <w:pPr>
        <w:tabs>
          <w:tab w:val="left" w:pos="567"/>
          <w:tab w:val="left" w:pos="1134"/>
        </w:tabs>
        <w:jc w:val="both"/>
        <w:rPr>
          <w:rFonts w:cs="Arial"/>
          <w:caps/>
        </w:rPr>
      </w:pPr>
    </w:p>
    <w:p w14:paraId="0677D5FC" w14:textId="77777777" w:rsidR="00A139A3" w:rsidRDefault="00A139A3" w:rsidP="00A139A3">
      <w:pPr>
        <w:tabs>
          <w:tab w:val="left" w:pos="567"/>
          <w:tab w:val="left" w:pos="1134"/>
        </w:tabs>
        <w:jc w:val="both"/>
        <w:rPr>
          <w:rFonts w:cs="Arial"/>
          <w:caps/>
        </w:rPr>
      </w:pPr>
    </w:p>
    <w:p w14:paraId="3C49379F" w14:textId="2D95CB05" w:rsidR="00A139A3" w:rsidRDefault="00A139A3" w:rsidP="00F70F59">
      <w:pPr>
        <w:tabs>
          <w:tab w:val="left" w:pos="1418"/>
        </w:tabs>
        <w:ind w:left="1418" w:hanging="1418"/>
        <w:jc w:val="both"/>
        <w:rPr>
          <w:rFonts w:ascii="Arial" w:hAnsi="Arial" w:cs="Arial"/>
          <w:b/>
          <w:sz w:val="24"/>
        </w:rPr>
      </w:pPr>
    </w:p>
    <w:p w14:paraId="669A568E" w14:textId="49F77A53" w:rsidR="00A139A3" w:rsidRDefault="00A139A3" w:rsidP="00F70F59">
      <w:pPr>
        <w:tabs>
          <w:tab w:val="left" w:pos="1418"/>
        </w:tabs>
        <w:ind w:left="1418" w:hanging="1418"/>
        <w:jc w:val="both"/>
        <w:rPr>
          <w:rFonts w:ascii="Arial" w:hAnsi="Arial" w:cs="Arial"/>
          <w:b/>
          <w:sz w:val="24"/>
        </w:rPr>
      </w:pPr>
    </w:p>
    <w:p w14:paraId="361C9BD8" w14:textId="02937135" w:rsidR="00A139A3" w:rsidRDefault="00A139A3" w:rsidP="00F70F59">
      <w:pPr>
        <w:tabs>
          <w:tab w:val="left" w:pos="1418"/>
        </w:tabs>
        <w:ind w:left="1418" w:hanging="1418"/>
        <w:jc w:val="both"/>
        <w:rPr>
          <w:rFonts w:ascii="Arial" w:hAnsi="Arial" w:cs="Arial"/>
          <w:b/>
          <w:sz w:val="24"/>
        </w:rPr>
      </w:pPr>
    </w:p>
    <w:p w14:paraId="6D6AB985" w14:textId="325C1729" w:rsidR="00A139A3" w:rsidRDefault="00A139A3" w:rsidP="00F70F59">
      <w:pPr>
        <w:tabs>
          <w:tab w:val="left" w:pos="1418"/>
        </w:tabs>
        <w:ind w:left="1418" w:hanging="1418"/>
        <w:jc w:val="both"/>
        <w:rPr>
          <w:rFonts w:ascii="Arial" w:hAnsi="Arial" w:cs="Arial"/>
          <w:b/>
          <w:sz w:val="24"/>
        </w:rPr>
      </w:pPr>
    </w:p>
    <w:p w14:paraId="11F14368" w14:textId="6FB3B981" w:rsidR="00A139A3" w:rsidRDefault="00A139A3" w:rsidP="00F70F59">
      <w:pPr>
        <w:tabs>
          <w:tab w:val="left" w:pos="1418"/>
        </w:tabs>
        <w:ind w:left="1418" w:hanging="1418"/>
        <w:jc w:val="both"/>
        <w:rPr>
          <w:rFonts w:ascii="Arial" w:hAnsi="Arial" w:cs="Arial"/>
          <w:b/>
          <w:sz w:val="24"/>
        </w:rPr>
      </w:pPr>
    </w:p>
    <w:p w14:paraId="5CE08A10" w14:textId="2D1D7FED" w:rsidR="00A139A3" w:rsidRDefault="00A139A3" w:rsidP="00F70F59">
      <w:pPr>
        <w:tabs>
          <w:tab w:val="left" w:pos="1418"/>
        </w:tabs>
        <w:ind w:left="1418" w:hanging="1418"/>
        <w:jc w:val="both"/>
        <w:rPr>
          <w:rFonts w:ascii="Arial" w:hAnsi="Arial" w:cs="Arial"/>
          <w:b/>
          <w:sz w:val="24"/>
        </w:rPr>
      </w:pPr>
    </w:p>
    <w:p w14:paraId="5FC16117" w14:textId="18B69FD3" w:rsidR="00A139A3" w:rsidRDefault="00A139A3" w:rsidP="00F70F59">
      <w:pPr>
        <w:tabs>
          <w:tab w:val="left" w:pos="1418"/>
        </w:tabs>
        <w:ind w:left="1418" w:hanging="1418"/>
        <w:jc w:val="both"/>
        <w:rPr>
          <w:rFonts w:ascii="Arial" w:hAnsi="Arial" w:cs="Arial"/>
          <w:b/>
          <w:sz w:val="24"/>
        </w:rPr>
      </w:pPr>
    </w:p>
    <w:p w14:paraId="311E2DC8" w14:textId="6DCF1A1C" w:rsidR="00A139A3" w:rsidRDefault="00A139A3" w:rsidP="00F70F59">
      <w:pPr>
        <w:tabs>
          <w:tab w:val="left" w:pos="1418"/>
        </w:tabs>
        <w:ind w:left="1418" w:hanging="1418"/>
        <w:jc w:val="both"/>
        <w:rPr>
          <w:rFonts w:ascii="Arial" w:hAnsi="Arial" w:cs="Arial"/>
          <w:b/>
          <w:sz w:val="24"/>
        </w:rPr>
      </w:pPr>
    </w:p>
    <w:p w14:paraId="3D2996D0" w14:textId="7F8B801A" w:rsidR="00A139A3" w:rsidRDefault="00A139A3" w:rsidP="00F70F59">
      <w:pPr>
        <w:tabs>
          <w:tab w:val="left" w:pos="1418"/>
        </w:tabs>
        <w:ind w:left="1418" w:hanging="1418"/>
        <w:jc w:val="both"/>
        <w:rPr>
          <w:rFonts w:ascii="Arial" w:hAnsi="Arial" w:cs="Arial"/>
          <w:b/>
          <w:sz w:val="24"/>
        </w:rPr>
      </w:pPr>
    </w:p>
    <w:p w14:paraId="25BE5DC8" w14:textId="132090B5" w:rsidR="00A139A3" w:rsidRDefault="00A139A3" w:rsidP="00F70F59">
      <w:pPr>
        <w:tabs>
          <w:tab w:val="left" w:pos="1418"/>
        </w:tabs>
        <w:ind w:left="1418" w:hanging="1418"/>
        <w:jc w:val="both"/>
        <w:rPr>
          <w:rFonts w:ascii="Arial" w:hAnsi="Arial" w:cs="Arial"/>
          <w:b/>
          <w:sz w:val="24"/>
        </w:rPr>
      </w:pPr>
    </w:p>
    <w:p w14:paraId="635C3B6E" w14:textId="6460D655" w:rsidR="00A139A3" w:rsidRDefault="00A139A3" w:rsidP="00F70F59">
      <w:pPr>
        <w:tabs>
          <w:tab w:val="left" w:pos="1418"/>
        </w:tabs>
        <w:ind w:left="1418" w:hanging="1418"/>
        <w:jc w:val="both"/>
        <w:rPr>
          <w:rFonts w:ascii="Arial" w:hAnsi="Arial" w:cs="Arial"/>
          <w:b/>
          <w:sz w:val="24"/>
        </w:rPr>
      </w:pPr>
    </w:p>
    <w:p w14:paraId="720B5FE1" w14:textId="396A353F" w:rsidR="00A139A3" w:rsidRDefault="00A139A3" w:rsidP="00F70F59">
      <w:pPr>
        <w:tabs>
          <w:tab w:val="left" w:pos="1418"/>
        </w:tabs>
        <w:ind w:left="1418" w:hanging="1418"/>
        <w:jc w:val="both"/>
        <w:rPr>
          <w:rFonts w:ascii="Arial" w:hAnsi="Arial" w:cs="Arial"/>
          <w:b/>
          <w:sz w:val="24"/>
        </w:rPr>
      </w:pPr>
    </w:p>
    <w:p w14:paraId="3A898B21" w14:textId="49AB3147" w:rsidR="00A139A3" w:rsidRDefault="00A139A3" w:rsidP="00F70F59">
      <w:pPr>
        <w:tabs>
          <w:tab w:val="left" w:pos="1418"/>
        </w:tabs>
        <w:ind w:left="1418" w:hanging="1418"/>
        <w:jc w:val="both"/>
        <w:rPr>
          <w:rFonts w:ascii="Arial" w:hAnsi="Arial" w:cs="Arial"/>
          <w:b/>
          <w:sz w:val="24"/>
        </w:rPr>
      </w:pPr>
    </w:p>
    <w:p w14:paraId="478E44CA" w14:textId="37F1C49D" w:rsidR="00A139A3" w:rsidRDefault="00A139A3" w:rsidP="00F70F59">
      <w:pPr>
        <w:tabs>
          <w:tab w:val="left" w:pos="1418"/>
        </w:tabs>
        <w:ind w:left="1418" w:hanging="1418"/>
        <w:jc w:val="both"/>
        <w:rPr>
          <w:rFonts w:ascii="Arial" w:hAnsi="Arial" w:cs="Arial"/>
          <w:b/>
          <w:sz w:val="24"/>
        </w:rPr>
      </w:pPr>
    </w:p>
    <w:p w14:paraId="51107C99" w14:textId="0088D0F4" w:rsidR="00A139A3" w:rsidRDefault="00A139A3" w:rsidP="00F70F59">
      <w:pPr>
        <w:tabs>
          <w:tab w:val="left" w:pos="1418"/>
        </w:tabs>
        <w:ind w:left="1418" w:hanging="1418"/>
        <w:jc w:val="both"/>
        <w:rPr>
          <w:rFonts w:ascii="Arial" w:hAnsi="Arial" w:cs="Arial"/>
          <w:b/>
          <w:sz w:val="24"/>
        </w:rPr>
      </w:pPr>
    </w:p>
    <w:p w14:paraId="1BC4CC2D" w14:textId="67D9A247" w:rsidR="00A139A3" w:rsidRDefault="00A139A3" w:rsidP="00F70F59">
      <w:pPr>
        <w:tabs>
          <w:tab w:val="left" w:pos="1418"/>
        </w:tabs>
        <w:ind w:left="1418" w:hanging="1418"/>
        <w:jc w:val="both"/>
        <w:rPr>
          <w:rFonts w:ascii="Arial" w:hAnsi="Arial" w:cs="Arial"/>
          <w:b/>
          <w:sz w:val="24"/>
        </w:rPr>
      </w:pPr>
    </w:p>
    <w:p w14:paraId="23337186" w14:textId="0796D6E2" w:rsidR="00A139A3" w:rsidRDefault="00A139A3" w:rsidP="00F70F59">
      <w:pPr>
        <w:tabs>
          <w:tab w:val="left" w:pos="1418"/>
        </w:tabs>
        <w:ind w:left="1418" w:hanging="1418"/>
        <w:jc w:val="both"/>
        <w:rPr>
          <w:rFonts w:ascii="Arial" w:hAnsi="Arial" w:cs="Arial"/>
          <w:b/>
          <w:sz w:val="24"/>
        </w:rPr>
      </w:pPr>
    </w:p>
    <w:p w14:paraId="40BE4E3B" w14:textId="5FCBF4C4" w:rsidR="00A139A3" w:rsidRDefault="00A139A3" w:rsidP="00F70F59">
      <w:pPr>
        <w:tabs>
          <w:tab w:val="left" w:pos="1418"/>
        </w:tabs>
        <w:ind w:left="1418" w:hanging="1418"/>
        <w:jc w:val="both"/>
        <w:rPr>
          <w:rFonts w:ascii="Arial" w:hAnsi="Arial" w:cs="Arial"/>
          <w:b/>
          <w:sz w:val="24"/>
        </w:rPr>
      </w:pPr>
    </w:p>
    <w:p w14:paraId="2E79DA0C" w14:textId="13AEC5D8" w:rsidR="00A139A3" w:rsidRDefault="00A139A3" w:rsidP="00F70F59">
      <w:pPr>
        <w:tabs>
          <w:tab w:val="left" w:pos="1418"/>
        </w:tabs>
        <w:ind w:left="1418" w:hanging="1418"/>
        <w:jc w:val="both"/>
        <w:rPr>
          <w:rFonts w:ascii="Arial" w:hAnsi="Arial" w:cs="Arial"/>
          <w:b/>
          <w:sz w:val="24"/>
        </w:rPr>
      </w:pPr>
    </w:p>
    <w:p w14:paraId="32E8ADE3" w14:textId="23639CB5" w:rsidR="00A139A3" w:rsidRDefault="00A139A3" w:rsidP="00F70F59">
      <w:pPr>
        <w:tabs>
          <w:tab w:val="left" w:pos="1418"/>
        </w:tabs>
        <w:ind w:left="1418" w:hanging="1418"/>
        <w:jc w:val="both"/>
        <w:rPr>
          <w:rFonts w:ascii="Arial" w:hAnsi="Arial" w:cs="Arial"/>
          <w:b/>
          <w:sz w:val="24"/>
        </w:rPr>
      </w:pPr>
      <w:bookmarkStart w:id="0" w:name="_GoBack"/>
      <w:bookmarkEnd w:id="0"/>
    </w:p>
    <w:sectPr w:rsidR="00A139A3" w:rsidSect="00DA1355">
      <w:footerReference w:type="first" r:id="rId8"/>
      <w:pgSz w:w="12240" w:h="15840" w:code="1"/>
      <w:pgMar w:top="1135" w:right="1009" w:bottom="1135" w:left="1151" w:header="561" w:footer="73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BA7230" w14:textId="77777777" w:rsidR="00360C28" w:rsidRDefault="00360C28">
      <w:r>
        <w:separator/>
      </w:r>
    </w:p>
  </w:endnote>
  <w:endnote w:type="continuationSeparator" w:id="0">
    <w:p w14:paraId="60498E0A" w14:textId="77777777" w:rsidR="00360C28" w:rsidRDefault="00360C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Sans Serif">
    <w:altName w:val="Microsoft Sans Serif"/>
    <w:panose1 w:val="00000000000000000000"/>
    <w:charset w:val="00"/>
    <w:family w:val="swiss"/>
    <w:notTrueType/>
    <w:pitch w:val="variable"/>
    <w:sig w:usb0="00000003" w:usb1="00000000" w:usb2="00000000" w:usb3="00000000" w:csb0="00000001" w:csb1="00000000"/>
  </w:font>
  <w:font w:name="Courier PS">
    <w:panose1 w:val="00000000000000000000"/>
    <w:charset w:val="00"/>
    <w:family w:val="auto"/>
    <w:notTrueType/>
    <w:pitch w:val="default"/>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Futura Bk BT">
    <w:altName w:val="Arial"/>
    <w:charset w:val="00"/>
    <w:family w:val="swiss"/>
    <w:pitch w:val="variable"/>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1CCE18" w14:textId="77777777" w:rsidR="005034F8" w:rsidRDefault="005034F8">
    <w:pPr>
      <w:pStyle w:val="Piedepgina"/>
      <w:tabs>
        <w:tab w:val="clear" w:pos="8640"/>
        <w:tab w:val="right" w:pos="9923"/>
      </w:tabs>
      <w:rPr>
        <w:rFonts w:ascii="Arial" w:hAnsi="Arial" w:cs="Arial"/>
      </w:rPr>
    </w:pPr>
    <w:r>
      <w:rPr>
        <w:rFonts w:ascii="Arial" w:hAnsi="Arial" w:cs="Arial"/>
        <w:sz w:val="18"/>
      </w:rPr>
      <w:t>00009031-083-07</w:t>
    </w:r>
    <w:r>
      <w:rPr>
        <w:rFonts w:ascii="Arial" w:hAnsi="Arial" w:cs="Arial"/>
        <w:sz w:val="18"/>
      </w:rPr>
      <w:tab/>
    </w:r>
    <w:r>
      <w:rPr>
        <w:rFonts w:ascii="Arial" w:hAnsi="Arial" w:cs="Arial"/>
        <w:sz w:val="18"/>
      </w:rPr>
      <w:tab/>
    </w:r>
    <w:r>
      <w:rPr>
        <w:rFonts w:ascii="Arial" w:hAnsi="Arial" w:cs="Arial"/>
        <w:sz w:val="18"/>
      </w:rPr>
      <w:tab/>
    </w:r>
    <w:r>
      <w:rPr>
        <w:rFonts w:ascii="Arial" w:hAnsi="Arial" w:cs="Arial"/>
        <w:sz w:val="18"/>
      </w:rPr>
      <w:tab/>
    </w:r>
    <w:r>
      <w:rPr>
        <w:rFonts w:ascii="Arial" w:hAnsi="Arial" w:cs="Arial"/>
        <w:sz w:val="18"/>
      </w:rPr>
      <w:tab/>
    </w:r>
    <w:r>
      <w:rPr>
        <w:rStyle w:val="Nmerodepgina"/>
        <w:rFonts w:ascii="Arial" w:hAnsi="Arial" w:cs="Arial"/>
      </w:rPr>
      <w:fldChar w:fldCharType="begin"/>
    </w:r>
    <w:r>
      <w:rPr>
        <w:rStyle w:val="Nmerodepgina"/>
        <w:rFonts w:ascii="Arial" w:hAnsi="Arial" w:cs="Arial"/>
      </w:rPr>
      <w:instrText xml:space="preserve"> PAGE </w:instrText>
    </w:r>
    <w:r>
      <w:rPr>
        <w:rStyle w:val="Nmerodepgina"/>
        <w:rFonts w:ascii="Arial" w:hAnsi="Arial" w:cs="Arial"/>
      </w:rPr>
      <w:fldChar w:fldCharType="separate"/>
    </w:r>
    <w:r>
      <w:rPr>
        <w:rStyle w:val="Nmerodepgina"/>
        <w:rFonts w:ascii="Arial" w:hAnsi="Arial" w:cs="Arial"/>
        <w:noProof/>
      </w:rPr>
      <w:t>67</w:t>
    </w:r>
    <w:r>
      <w:rPr>
        <w:rStyle w:val="Nmerodepgina"/>
        <w:rFonts w:ascii="Arial" w:hAnsi="Arial"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ED2CDC" w14:textId="77777777" w:rsidR="00360C28" w:rsidRDefault="00360C28">
      <w:r>
        <w:separator/>
      </w:r>
    </w:p>
  </w:footnote>
  <w:footnote w:type="continuationSeparator" w:id="0">
    <w:p w14:paraId="06F510A3" w14:textId="77777777" w:rsidR="00360C28" w:rsidRDefault="00360C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38839A6"/>
    <w:multiLevelType w:val="hybridMultilevel"/>
    <w:tmpl w:val="BB9CDCFA"/>
    <w:lvl w:ilvl="0" w:tplc="07D280FE">
      <w:start w:val="1"/>
      <w:numFmt w:val="bullet"/>
      <w:lvlText w:val=""/>
      <w:lvlJc w:val="left"/>
      <w:pPr>
        <w:ind w:left="926" w:hanging="894"/>
      </w:pPr>
      <w:rPr>
        <w:rFonts w:ascii="Symbol" w:eastAsia="Symbol" w:hAnsi="Symbol" w:hint="default"/>
        <w:sz w:val="24"/>
        <w:szCs w:val="24"/>
      </w:rPr>
    </w:lvl>
    <w:lvl w:ilvl="1" w:tplc="130274B6">
      <w:start w:val="1"/>
      <w:numFmt w:val="bullet"/>
      <w:lvlText w:val="•"/>
      <w:lvlJc w:val="left"/>
      <w:pPr>
        <w:ind w:left="1341" w:hanging="894"/>
      </w:pPr>
    </w:lvl>
    <w:lvl w:ilvl="2" w:tplc="D64A97C0">
      <w:start w:val="1"/>
      <w:numFmt w:val="bullet"/>
      <w:lvlText w:val="•"/>
      <w:lvlJc w:val="left"/>
      <w:pPr>
        <w:ind w:left="1755" w:hanging="894"/>
      </w:pPr>
    </w:lvl>
    <w:lvl w:ilvl="3" w:tplc="337EEF14">
      <w:start w:val="1"/>
      <w:numFmt w:val="bullet"/>
      <w:lvlText w:val="•"/>
      <w:lvlJc w:val="left"/>
      <w:pPr>
        <w:ind w:left="2170" w:hanging="894"/>
      </w:pPr>
    </w:lvl>
    <w:lvl w:ilvl="4" w:tplc="51B85DD2">
      <w:start w:val="1"/>
      <w:numFmt w:val="bullet"/>
      <w:lvlText w:val="•"/>
      <w:lvlJc w:val="left"/>
      <w:pPr>
        <w:ind w:left="2584" w:hanging="894"/>
      </w:pPr>
    </w:lvl>
    <w:lvl w:ilvl="5" w:tplc="CB78631A">
      <w:start w:val="1"/>
      <w:numFmt w:val="bullet"/>
      <w:lvlText w:val="•"/>
      <w:lvlJc w:val="left"/>
      <w:pPr>
        <w:ind w:left="2999" w:hanging="894"/>
      </w:pPr>
    </w:lvl>
    <w:lvl w:ilvl="6" w:tplc="4C48DC96">
      <w:start w:val="1"/>
      <w:numFmt w:val="bullet"/>
      <w:lvlText w:val="•"/>
      <w:lvlJc w:val="left"/>
      <w:pPr>
        <w:ind w:left="3413" w:hanging="894"/>
      </w:pPr>
    </w:lvl>
    <w:lvl w:ilvl="7" w:tplc="1DE2CBEA">
      <w:start w:val="1"/>
      <w:numFmt w:val="bullet"/>
      <w:lvlText w:val="•"/>
      <w:lvlJc w:val="left"/>
      <w:pPr>
        <w:ind w:left="3828" w:hanging="894"/>
      </w:pPr>
    </w:lvl>
    <w:lvl w:ilvl="8" w:tplc="749E4C9C">
      <w:start w:val="1"/>
      <w:numFmt w:val="bullet"/>
      <w:lvlText w:val="•"/>
      <w:lvlJc w:val="left"/>
      <w:pPr>
        <w:ind w:left="4242" w:hanging="894"/>
      </w:pPr>
    </w:lvl>
  </w:abstractNum>
  <w:abstractNum w:abstractNumId="2" w15:restartNumberingAfterBreak="0">
    <w:nsid w:val="1D405AB5"/>
    <w:multiLevelType w:val="multilevel"/>
    <w:tmpl w:val="139EFB90"/>
    <w:lvl w:ilvl="0">
      <w:start w:val="1"/>
      <w:numFmt w:val="decimal"/>
      <w:lvlText w:val="%1."/>
      <w:lvlJc w:val="left"/>
      <w:pPr>
        <w:tabs>
          <w:tab w:val="num" w:pos="720"/>
        </w:tabs>
        <w:ind w:left="720" w:hanging="360"/>
      </w:pPr>
      <w:rPr>
        <w:rFonts w:cs="Times New Roman" w:hint="default"/>
        <w:b/>
        <w:i w:val="0"/>
        <w:color w:val="000000"/>
      </w:rPr>
    </w:lvl>
    <w:lvl w:ilvl="1">
      <w:start w:val="1"/>
      <w:numFmt w:val="decimal"/>
      <w:isLgl/>
      <w:lvlText w:val="%1.%2"/>
      <w:lvlJc w:val="left"/>
      <w:pPr>
        <w:tabs>
          <w:tab w:val="num" w:pos="1098"/>
        </w:tabs>
        <w:ind w:left="1098" w:hanging="390"/>
      </w:pPr>
      <w:rPr>
        <w:rFonts w:cs="Times New Roman" w:hint="default"/>
      </w:rPr>
    </w:lvl>
    <w:lvl w:ilvl="2">
      <w:start w:val="1"/>
      <w:numFmt w:val="decimal"/>
      <w:isLgl/>
      <w:lvlText w:val="%1.%2.%3"/>
      <w:lvlJc w:val="left"/>
      <w:pPr>
        <w:tabs>
          <w:tab w:val="num" w:pos="1776"/>
        </w:tabs>
        <w:ind w:left="1776" w:hanging="720"/>
      </w:pPr>
      <w:rPr>
        <w:rFonts w:cs="Times New Roman" w:hint="default"/>
      </w:rPr>
    </w:lvl>
    <w:lvl w:ilvl="3">
      <w:start w:val="1"/>
      <w:numFmt w:val="decimal"/>
      <w:isLgl/>
      <w:lvlText w:val="%1.%2.%3.%4"/>
      <w:lvlJc w:val="left"/>
      <w:pPr>
        <w:tabs>
          <w:tab w:val="num" w:pos="2484"/>
        </w:tabs>
        <w:ind w:left="2484" w:hanging="1080"/>
      </w:pPr>
      <w:rPr>
        <w:rFonts w:cs="Times New Roman" w:hint="default"/>
      </w:rPr>
    </w:lvl>
    <w:lvl w:ilvl="4">
      <w:start w:val="1"/>
      <w:numFmt w:val="decimal"/>
      <w:isLgl/>
      <w:lvlText w:val="%1.%2.%3.%4.%5"/>
      <w:lvlJc w:val="left"/>
      <w:pPr>
        <w:tabs>
          <w:tab w:val="num" w:pos="2832"/>
        </w:tabs>
        <w:ind w:left="2832" w:hanging="1080"/>
      </w:pPr>
      <w:rPr>
        <w:rFonts w:cs="Times New Roman" w:hint="default"/>
      </w:rPr>
    </w:lvl>
    <w:lvl w:ilvl="5">
      <w:start w:val="1"/>
      <w:numFmt w:val="decimal"/>
      <w:isLgl/>
      <w:lvlText w:val="%1.%2.%3.%4.%5.%6"/>
      <w:lvlJc w:val="left"/>
      <w:pPr>
        <w:tabs>
          <w:tab w:val="num" w:pos="3540"/>
        </w:tabs>
        <w:ind w:left="3540" w:hanging="1440"/>
      </w:pPr>
      <w:rPr>
        <w:rFonts w:cs="Times New Roman" w:hint="default"/>
      </w:rPr>
    </w:lvl>
    <w:lvl w:ilvl="6">
      <w:start w:val="1"/>
      <w:numFmt w:val="decimal"/>
      <w:isLgl/>
      <w:lvlText w:val="%1.%2.%3.%4.%5.%6.%7"/>
      <w:lvlJc w:val="left"/>
      <w:pPr>
        <w:tabs>
          <w:tab w:val="num" w:pos="3888"/>
        </w:tabs>
        <w:ind w:left="3888" w:hanging="1440"/>
      </w:pPr>
      <w:rPr>
        <w:rFonts w:cs="Times New Roman" w:hint="default"/>
      </w:rPr>
    </w:lvl>
    <w:lvl w:ilvl="7">
      <w:start w:val="1"/>
      <w:numFmt w:val="decimal"/>
      <w:isLgl/>
      <w:lvlText w:val="%1.%2.%3.%4.%5.%6.%7.%8"/>
      <w:lvlJc w:val="left"/>
      <w:pPr>
        <w:tabs>
          <w:tab w:val="num" w:pos="4596"/>
        </w:tabs>
        <w:ind w:left="4596" w:hanging="1800"/>
      </w:pPr>
      <w:rPr>
        <w:rFonts w:cs="Times New Roman" w:hint="default"/>
      </w:rPr>
    </w:lvl>
    <w:lvl w:ilvl="8">
      <w:start w:val="1"/>
      <w:numFmt w:val="decimal"/>
      <w:isLgl/>
      <w:lvlText w:val="%1.%2.%3.%4.%5.%6.%7.%8.%9"/>
      <w:lvlJc w:val="left"/>
      <w:pPr>
        <w:tabs>
          <w:tab w:val="num" w:pos="4944"/>
        </w:tabs>
        <w:ind w:left="4944" w:hanging="1800"/>
      </w:pPr>
      <w:rPr>
        <w:rFonts w:cs="Times New Roman" w:hint="default"/>
      </w:rPr>
    </w:lvl>
  </w:abstractNum>
  <w:abstractNum w:abstractNumId="3" w15:restartNumberingAfterBreak="0">
    <w:nsid w:val="1F372EB2"/>
    <w:multiLevelType w:val="multilevel"/>
    <w:tmpl w:val="CF4E9F34"/>
    <w:lvl w:ilvl="0">
      <w:start w:val="1"/>
      <w:numFmt w:val="upperLetter"/>
      <w:pStyle w:val="num"/>
      <w:lvlText w:val="%1."/>
      <w:lvlJc w:val="left"/>
      <w:pPr>
        <w:tabs>
          <w:tab w:val="num" w:pos="425"/>
        </w:tabs>
        <w:ind w:left="425" w:hanging="425"/>
      </w:pPr>
      <w:rPr>
        <w:rFonts w:ascii="Arial" w:hAnsi="Arial" w:hint="default"/>
        <w:b/>
        <w:i w:val="0"/>
        <w:caps/>
        <w:strike w:val="0"/>
        <w:dstrike w:val="0"/>
        <w:shadow w:val="0"/>
        <w:emboss w:val="0"/>
        <w:imprint w:val="0"/>
        <w:vanish w:val="0"/>
        <w:sz w:val="24"/>
        <w:szCs w:val="24"/>
        <w:vertAlign w:val="baseline"/>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23A113DD"/>
    <w:multiLevelType w:val="hybridMultilevel"/>
    <w:tmpl w:val="5DE464CA"/>
    <w:lvl w:ilvl="0" w:tplc="080A0013">
      <w:start w:val="1"/>
      <w:numFmt w:val="upperRoman"/>
      <w:lvlText w:val="%1."/>
      <w:lvlJc w:val="righ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5" w15:restartNumberingAfterBreak="0">
    <w:nsid w:val="2D0129C5"/>
    <w:multiLevelType w:val="hybridMultilevel"/>
    <w:tmpl w:val="8872FC9C"/>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6" w15:restartNumberingAfterBreak="0">
    <w:nsid w:val="2D4B5CEE"/>
    <w:multiLevelType w:val="hybridMultilevel"/>
    <w:tmpl w:val="AE769B52"/>
    <w:lvl w:ilvl="0" w:tplc="098EFF5E">
      <w:start w:val="1"/>
      <w:numFmt w:val="bullet"/>
      <w:lvlText w:val=""/>
      <w:lvlJc w:val="left"/>
      <w:pPr>
        <w:ind w:left="926" w:hanging="894"/>
      </w:pPr>
      <w:rPr>
        <w:rFonts w:ascii="Symbol" w:eastAsia="Symbol" w:hAnsi="Symbol" w:hint="default"/>
        <w:sz w:val="24"/>
        <w:szCs w:val="24"/>
      </w:rPr>
    </w:lvl>
    <w:lvl w:ilvl="1" w:tplc="756A0618">
      <w:start w:val="1"/>
      <w:numFmt w:val="bullet"/>
      <w:lvlText w:val="•"/>
      <w:lvlJc w:val="left"/>
      <w:pPr>
        <w:ind w:left="1341" w:hanging="894"/>
      </w:pPr>
    </w:lvl>
    <w:lvl w:ilvl="2" w:tplc="1BE6C8CE">
      <w:start w:val="1"/>
      <w:numFmt w:val="bullet"/>
      <w:lvlText w:val="•"/>
      <w:lvlJc w:val="left"/>
      <w:pPr>
        <w:ind w:left="1755" w:hanging="894"/>
      </w:pPr>
    </w:lvl>
    <w:lvl w:ilvl="3" w:tplc="44606A18">
      <w:start w:val="1"/>
      <w:numFmt w:val="bullet"/>
      <w:lvlText w:val="•"/>
      <w:lvlJc w:val="left"/>
      <w:pPr>
        <w:ind w:left="2170" w:hanging="894"/>
      </w:pPr>
    </w:lvl>
    <w:lvl w:ilvl="4" w:tplc="B89CD7C0">
      <w:start w:val="1"/>
      <w:numFmt w:val="bullet"/>
      <w:lvlText w:val="•"/>
      <w:lvlJc w:val="left"/>
      <w:pPr>
        <w:ind w:left="2584" w:hanging="894"/>
      </w:pPr>
    </w:lvl>
    <w:lvl w:ilvl="5" w:tplc="8286B414">
      <w:start w:val="1"/>
      <w:numFmt w:val="bullet"/>
      <w:lvlText w:val="•"/>
      <w:lvlJc w:val="left"/>
      <w:pPr>
        <w:ind w:left="2999" w:hanging="894"/>
      </w:pPr>
    </w:lvl>
    <w:lvl w:ilvl="6" w:tplc="168A2514">
      <w:start w:val="1"/>
      <w:numFmt w:val="bullet"/>
      <w:lvlText w:val="•"/>
      <w:lvlJc w:val="left"/>
      <w:pPr>
        <w:ind w:left="3413" w:hanging="894"/>
      </w:pPr>
    </w:lvl>
    <w:lvl w:ilvl="7" w:tplc="F9C46048">
      <w:start w:val="1"/>
      <w:numFmt w:val="bullet"/>
      <w:lvlText w:val="•"/>
      <w:lvlJc w:val="left"/>
      <w:pPr>
        <w:ind w:left="3828" w:hanging="894"/>
      </w:pPr>
    </w:lvl>
    <w:lvl w:ilvl="8" w:tplc="4446908E">
      <w:start w:val="1"/>
      <w:numFmt w:val="bullet"/>
      <w:lvlText w:val="•"/>
      <w:lvlJc w:val="left"/>
      <w:pPr>
        <w:ind w:left="4242" w:hanging="894"/>
      </w:pPr>
    </w:lvl>
  </w:abstractNum>
  <w:abstractNum w:abstractNumId="7" w15:restartNumberingAfterBreak="0">
    <w:nsid w:val="2DCD42D6"/>
    <w:multiLevelType w:val="singleLevel"/>
    <w:tmpl w:val="D4486E7E"/>
    <w:lvl w:ilvl="0">
      <w:start w:val="1"/>
      <w:numFmt w:val="lowerLetter"/>
      <w:lvlText w:val="%1)"/>
      <w:lvlJc w:val="left"/>
      <w:pPr>
        <w:tabs>
          <w:tab w:val="num" w:pos="2123"/>
        </w:tabs>
        <w:ind w:left="2123" w:hanging="705"/>
      </w:pPr>
      <w:rPr>
        <w:rFonts w:cs="Times New Roman" w:hint="default"/>
      </w:rPr>
    </w:lvl>
  </w:abstractNum>
  <w:abstractNum w:abstractNumId="8" w15:restartNumberingAfterBreak="0">
    <w:nsid w:val="31FD0157"/>
    <w:multiLevelType w:val="hybridMultilevel"/>
    <w:tmpl w:val="37CAB68C"/>
    <w:lvl w:ilvl="0" w:tplc="080A0001">
      <w:start w:val="1"/>
      <w:numFmt w:val="bullet"/>
      <w:lvlText w:val=""/>
      <w:lvlJc w:val="left"/>
      <w:pPr>
        <w:ind w:left="1145" w:hanging="360"/>
      </w:pPr>
      <w:rPr>
        <w:rFonts w:ascii="Symbol" w:hAnsi="Symbol" w:hint="default"/>
      </w:rPr>
    </w:lvl>
    <w:lvl w:ilvl="1" w:tplc="080A0003" w:tentative="1">
      <w:start w:val="1"/>
      <w:numFmt w:val="bullet"/>
      <w:lvlText w:val="o"/>
      <w:lvlJc w:val="left"/>
      <w:pPr>
        <w:ind w:left="1865" w:hanging="360"/>
      </w:pPr>
      <w:rPr>
        <w:rFonts w:ascii="Courier New" w:hAnsi="Courier New" w:cs="Courier New" w:hint="default"/>
      </w:rPr>
    </w:lvl>
    <w:lvl w:ilvl="2" w:tplc="080A0005" w:tentative="1">
      <w:start w:val="1"/>
      <w:numFmt w:val="bullet"/>
      <w:lvlText w:val=""/>
      <w:lvlJc w:val="left"/>
      <w:pPr>
        <w:ind w:left="2585" w:hanging="360"/>
      </w:pPr>
      <w:rPr>
        <w:rFonts w:ascii="Wingdings" w:hAnsi="Wingdings" w:hint="default"/>
      </w:rPr>
    </w:lvl>
    <w:lvl w:ilvl="3" w:tplc="080A0001" w:tentative="1">
      <w:start w:val="1"/>
      <w:numFmt w:val="bullet"/>
      <w:lvlText w:val=""/>
      <w:lvlJc w:val="left"/>
      <w:pPr>
        <w:ind w:left="3305" w:hanging="360"/>
      </w:pPr>
      <w:rPr>
        <w:rFonts w:ascii="Symbol" w:hAnsi="Symbol" w:hint="default"/>
      </w:rPr>
    </w:lvl>
    <w:lvl w:ilvl="4" w:tplc="080A0003" w:tentative="1">
      <w:start w:val="1"/>
      <w:numFmt w:val="bullet"/>
      <w:lvlText w:val="o"/>
      <w:lvlJc w:val="left"/>
      <w:pPr>
        <w:ind w:left="4025" w:hanging="360"/>
      </w:pPr>
      <w:rPr>
        <w:rFonts w:ascii="Courier New" w:hAnsi="Courier New" w:cs="Courier New" w:hint="default"/>
      </w:rPr>
    </w:lvl>
    <w:lvl w:ilvl="5" w:tplc="080A0005" w:tentative="1">
      <w:start w:val="1"/>
      <w:numFmt w:val="bullet"/>
      <w:lvlText w:val=""/>
      <w:lvlJc w:val="left"/>
      <w:pPr>
        <w:ind w:left="4745" w:hanging="360"/>
      </w:pPr>
      <w:rPr>
        <w:rFonts w:ascii="Wingdings" w:hAnsi="Wingdings" w:hint="default"/>
      </w:rPr>
    </w:lvl>
    <w:lvl w:ilvl="6" w:tplc="080A0001" w:tentative="1">
      <w:start w:val="1"/>
      <w:numFmt w:val="bullet"/>
      <w:lvlText w:val=""/>
      <w:lvlJc w:val="left"/>
      <w:pPr>
        <w:ind w:left="5465" w:hanging="360"/>
      </w:pPr>
      <w:rPr>
        <w:rFonts w:ascii="Symbol" w:hAnsi="Symbol" w:hint="default"/>
      </w:rPr>
    </w:lvl>
    <w:lvl w:ilvl="7" w:tplc="080A0003" w:tentative="1">
      <w:start w:val="1"/>
      <w:numFmt w:val="bullet"/>
      <w:lvlText w:val="o"/>
      <w:lvlJc w:val="left"/>
      <w:pPr>
        <w:ind w:left="6185" w:hanging="360"/>
      </w:pPr>
      <w:rPr>
        <w:rFonts w:ascii="Courier New" w:hAnsi="Courier New" w:cs="Courier New" w:hint="default"/>
      </w:rPr>
    </w:lvl>
    <w:lvl w:ilvl="8" w:tplc="080A0005" w:tentative="1">
      <w:start w:val="1"/>
      <w:numFmt w:val="bullet"/>
      <w:lvlText w:val=""/>
      <w:lvlJc w:val="left"/>
      <w:pPr>
        <w:ind w:left="6905" w:hanging="360"/>
      </w:pPr>
      <w:rPr>
        <w:rFonts w:ascii="Wingdings" w:hAnsi="Wingdings" w:hint="default"/>
      </w:rPr>
    </w:lvl>
  </w:abstractNum>
  <w:abstractNum w:abstractNumId="9" w15:restartNumberingAfterBreak="0">
    <w:nsid w:val="34B82F51"/>
    <w:multiLevelType w:val="hybridMultilevel"/>
    <w:tmpl w:val="E056E586"/>
    <w:lvl w:ilvl="0" w:tplc="F176D0A2">
      <w:start w:val="1"/>
      <w:numFmt w:val="bullet"/>
      <w:lvlText w:val=""/>
      <w:lvlJc w:val="left"/>
      <w:pPr>
        <w:ind w:left="926" w:hanging="894"/>
      </w:pPr>
      <w:rPr>
        <w:rFonts w:ascii="Symbol" w:eastAsia="Symbol" w:hAnsi="Symbol" w:hint="default"/>
        <w:sz w:val="24"/>
        <w:szCs w:val="24"/>
      </w:rPr>
    </w:lvl>
    <w:lvl w:ilvl="1" w:tplc="4B904846">
      <w:start w:val="1"/>
      <w:numFmt w:val="bullet"/>
      <w:lvlText w:val="•"/>
      <w:lvlJc w:val="left"/>
      <w:pPr>
        <w:ind w:left="1341" w:hanging="894"/>
      </w:pPr>
    </w:lvl>
    <w:lvl w:ilvl="2" w:tplc="2DCA236E">
      <w:start w:val="1"/>
      <w:numFmt w:val="bullet"/>
      <w:lvlText w:val="•"/>
      <w:lvlJc w:val="left"/>
      <w:pPr>
        <w:ind w:left="1755" w:hanging="894"/>
      </w:pPr>
    </w:lvl>
    <w:lvl w:ilvl="3" w:tplc="95BA7412">
      <w:start w:val="1"/>
      <w:numFmt w:val="bullet"/>
      <w:lvlText w:val="•"/>
      <w:lvlJc w:val="left"/>
      <w:pPr>
        <w:ind w:left="2170" w:hanging="894"/>
      </w:pPr>
    </w:lvl>
    <w:lvl w:ilvl="4" w:tplc="69F43BA4">
      <w:start w:val="1"/>
      <w:numFmt w:val="bullet"/>
      <w:lvlText w:val="•"/>
      <w:lvlJc w:val="left"/>
      <w:pPr>
        <w:ind w:left="2584" w:hanging="894"/>
      </w:pPr>
    </w:lvl>
    <w:lvl w:ilvl="5" w:tplc="7450C1F6">
      <w:start w:val="1"/>
      <w:numFmt w:val="bullet"/>
      <w:lvlText w:val="•"/>
      <w:lvlJc w:val="left"/>
      <w:pPr>
        <w:ind w:left="2999" w:hanging="894"/>
      </w:pPr>
    </w:lvl>
    <w:lvl w:ilvl="6" w:tplc="B1F8F780">
      <w:start w:val="1"/>
      <w:numFmt w:val="bullet"/>
      <w:lvlText w:val="•"/>
      <w:lvlJc w:val="left"/>
      <w:pPr>
        <w:ind w:left="3413" w:hanging="894"/>
      </w:pPr>
    </w:lvl>
    <w:lvl w:ilvl="7" w:tplc="99CCC0BE">
      <w:start w:val="1"/>
      <w:numFmt w:val="bullet"/>
      <w:lvlText w:val="•"/>
      <w:lvlJc w:val="left"/>
      <w:pPr>
        <w:ind w:left="3828" w:hanging="894"/>
      </w:pPr>
    </w:lvl>
    <w:lvl w:ilvl="8" w:tplc="E86E7CC2">
      <w:start w:val="1"/>
      <w:numFmt w:val="bullet"/>
      <w:lvlText w:val="•"/>
      <w:lvlJc w:val="left"/>
      <w:pPr>
        <w:ind w:left="4242" w:hanging="894"/>
      </w:pPr>
    </w:lvl>
  </w:abstractNum>
  <w:abstractNum w:abstractNumId="10" w15:restartNumberingAfterBreak="0">
    <w:nsid w:val="3D9124F7"/>
    <w:multiLevelType w:val="hybridMultilevel"/>
    <w:tmpl w:val="8096A2A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1" w15:restartNumberingAfterBreak="0">
    <w:nsid w:val="3EF458BE"/>
    <w:multiLevelType w:val="hybridMultilevel"/>
    <w:tmpl w:val="5820184C"/>
    <w:lvl w:ilvl="0" w:tplc="6E703998">
      <w:start w:val="1"/>
      <w:numFmt w:val="bullet"/>
      <w:lvlText w:val=""/>
      <w:lvlJc w:val="left"/>
      <w:pPr>
        <w:ind w:left="926" w:hanging="894"/>
      </w:pPr>
      <w:rPr>
        <w:rFonts w:ascii="Symbol" w:eastAsia="Symbol" w:hAnsi="Symbol" w:hint="default"/>
        <w:sz w:val="24"/>
        <w:szCs w:val="24"/>
      </w:rPr>
    </w:lvl>
    <w:lvl w:ilvl="1" w:tplc="FB98A8E2">
      <w:start w:val="1"/>
      <w:numFmt w:val="bullet"/>
      <w:lvlText w:val="•"/>
      <w:lvlJc w:val="left"/>
      <w:pPr>
        <w:ind w:left="1341" w:hanging="894"/>
      </w:pPr>
    </w:lvl>
    <w:lvl w:ilvl="2" w:tplc="5B8A4CEA">
      <w:start w:val="1"/>
      <w:numFmt w:val="bullet"/>
      <w:lvlText w:val="•"/>
      <w:lvlJc w:val="left"/>
      <w:pPr>
        <w:ind w:left="1755" w:hanging="894"/>
      </w:pPr>
    </w:lvl>
    <w:lvl w:ilvl="3" w:tplc="18EA51C0">
      <w:start w:val="1"/>
      <w:numFmt w:val="bullet"/>
      <w:lvlText w:val="•"/>
      <w:lvlJc w:val="left"/>
      <w:pPr>
        <w:ind w:left="2170" w:hanging="894"/>
      </w:pPr>
    </w:lvl>
    <w:lvl w:ilvl="4" w:tplc="81B68742">
      <w:start w:val="1"/>
      <w:numFmt w:val="bullet"/>
      <w:lvlText w:val="•"/>
      <w:lvlJc w:val="left"/>
      <w:pPr>
        <w:ind w:left="2584" w:hanging="894"/>
      </w:pPr>
    </w:lvl>
    <w:lvl w:ilvl="5" w:tplc="5B8C8A88">
      <w:start w:val="1"/>
      <w:numFmt w:val="bullet"/>
      <w:lvlText w:val="•"/>
      <w:lvlJc w:val="left"/>
      <w:pPr>
        <w:ind w:left="2999" w:hanging="894"/>
      </w:pPr>
    </w:lvl>
    <w:lvl w:ilvl="6" w:tplc="1CEE2968">
      <w:start w:val="1"/>
      <w:numFmt w:val="bullet"/>
      <w:lvlText w:val="•"/>
      <w:lvlJc w:val="left"/>
      <w:pPr>
        <w:ind w:left="3413" w:hanging="894"/>
      </w:pPr>
    </w:lvl>
    <w:lvl w:ilvl="7" w:tplc="E6642C8E">
      <w:start w:val="1"/>
      <w:numFmt w:val="bullet"/>
      <w:lvlText w:val="•"/>
      <w:lvlJc w:val="left"/>
      <w:pPr>
        <w:ind w:left="3828" w:hanging="894"/>
      </w:pPr>
    </w:lvl>
    <w:lvl w:ilvl="8" w:tplc="93A833EC">
      <w:start w:val="1"/>
      <w:numFmt w:val="bullet"/>
      <w:lvlText w:val="•"/>
      <w:lvlJc w:val="left"/>
      <w:pPr>
        <w:ind w:left="4242" w:hanging="894"/>
      </w:pPr>
    </w:lvl>
  </w:abstractNum>
  <w:abstractNum w:abstractNumId="12" w15:restartNumberingAfterBreak="0">
    <w:nsid w:val="47C4664A"/>
    <w:multiLevelType w:val="hybridMultilevel"/>
    <w:tmpl w:val="CDCC8D56"/>
    <w:lvl w:ilvl="0" w:tplc="A6801236">
      <w:start w:val="1"/>
      <w:numFmt w:val="bullet"/>
      <w:lvlText w:val=""/>
      <w:lvlJc w:val="left"/>
      <w:pPr>
        <w:ind w:left="926" w:hanging="894"/>
      </w:pPr>
      <w:rPr>
        <w:rFonts w:ascii="Symbol" w:eastAsia="Symbol" w:hAnsi="Symbol" w:hint="default"/>
        <w:sz w:val="24"/>
        <w:szCs w:val="24"/>
      </w:rPr>
    </w:lvl>
    <w:lvl w:ilvl="1" w:tplc="145C8806">
      <w:start w:val="1"/>
      <w:numFmt w:val="bullet"/>
      <w:lvlText w:val="•"/>
      <w:lvlJc w:val="left"/>
      <w:pPr>
        <w:ind w:left="1341" w:hanging="894"/>
      </w:pPr>
    </w:lvl>
    <w:lvl w:ilvl="2" w:tplc="EF6242E8">
      <w:start w:val="1"/>
      <w:numFmt w:val="bullet"/>
      <w:lvlText w:val="•"/>
      <w:lvlJc w:val="left"/>
      <w:pPr>
        <w:ind w:left="1755" w:hanging="894"/>
      </w:pPr>
    </w:lvl>
    <w:lvl w:ilvl="3" w:tplc="478C3640">
      <w:start w:val="1"/>
      <w:numFmt w:val="bullet"/>
      <w:lvlText w:val="•"/>
      <w:lvlJc w:val="left"/>
      <w:pPr>
        <w:ind w:left="2170" w:hanging="894"/>
      </w:pPr>
    </w:lvl>
    <w:lvl w:ilvl="4" w:tplc="BE4E7070">
      <w:start w:val="1"/>
      <w:numFmt w:val="bullet"/>
      <w:lvlText w:val="•"/>
      <w:lvlJc w:val="left"/>
      <w:pPr>
        <w:ind w:left="2584" w:hanging="894"/>
      </w:pPr>
    </w:lvl>
    <w:lvl w:ilvl="5" w:tplc="EA402DF8">
      <w:start w:val="1"/>
      <w:numFmt w:val="bullet"/>
      <w:lvlText w:val="•"/>
      <w:lvlJc w:val="left"/>
      <w:pPr>
        <w:ind w:left="2999" w:hanging="894"/>
      </w:pPr>
    </w:lvl>
    <w:lvl w:ilvl="6" w:tplc="DA7C6D2C">
      <w:start w:val="1"/>
      <w:numFmt w:val="bullet"/>
      <w:lvlText w:val="•"/>
      <w:lvlJc w:val="left"/>
      <w:pPr>
        <w:ind w:left="3413" w:hanging="894"/>
      </w:pPr>
    </w:lvl>
    <w:lvl w:ilvl="7" w:tplc="972AB182">
      <w:start w:val="1"/>
      <w:numFmt w:val="bullet"/>
      <w:lvlText w:val="•"/>
      <w:lvlJc w:val="left"/>
      <w:pPr>
        <w:ind w:left="3828" w:hanging="894"/>
      </w:pPr>
    </w:lvl>
    <w:lvl w:ilvl="8" w:tplc="6B6EC3BC">
      <w:start w:val="1"/>
      <w:numFmt w:val="bullet"/>
      <w:lvlText w:val="•"/>
      <w:lvlJc w:val="left"/>
      <w:pPr>
        <w:ind w:left="4242" w:hanging="894"/>
      </w:pPr>
    </w:lvl>
  </w:abstractNum>
  <w:abstractNum w:abstractNumId="13" w15:restartNumberingAfterBreak="0">
    <w:nsid w:val="55DE7512"/>
    <w:multiLevelType w:val="singleLevel"/>
    <w:tmpl w:val="A0C65C5A"/>
    <w:lvl w:ilvl="0">
      <w:start w:val="1"/>
      <w:numFmt w:val="upperRoman"/>
      <w:lvlText w:val="%1)"/>
      <w:legacy w:legacy="1" w:legacySpace="0" w:legacyIndent="720"/>
      <w:lvlJc w:val="left"/>
      <w:pPr>
        <w:ind w:left="720" w:hanging="720"/>
      </w:pPr>
      <w:rPr>
        <w:rFonts w:cs="Times New Roman"/>
      </w:rPr>
    </w:lvl>
  </w:abstractNum>
  <w:abstractNum w:abstractNumId="14" w15:restartNumberingAfterBreak="0">
    <w:nsid w:val="58D065FE"/>
    <w:multiLevelType w:val="hybridMultilevel"/>
    <w:tmpl w:val="0046CFBE"/>
    <w:lvl w:ilvl="0" w:tplc="080A0001">
      <w:start w:val="1"/>
      <w:numFmt w:val="bullet"/>
      <w:lvlText w:val=""/>
      <w:lvlJc w:val="left"/>
      <w:pPr>
        <w:ind w:left="1145" w:hanging="360"/>
      </w:pPr>
      <w:rPr>
        <w:rFonts w:ascii="Symbol" w:hAnsi="Symbol" w:hint="default"/>
      </w:rPr>
    </w:lvl>
    <w:lvl w:ilvl="1" w:tplc="080A0003" w:tentative="1">
      <w:start w:val="1"/>
      <w:numFmt w:val="bullet"/>
      <w:lvlText w:val="o"/>
      <w:lvlJc w:val="left"/>
      <w:pPr>
        <w:ind w:left="1865" w:hanging="360"/>
      </w:pPr>
      <w:rPr>
        <w:rFonts w:ascii="Courier New" w:hAnsi="Courier New" w:cs="Courier New" w:hint="default"/>
      </w:rPr>
    </w:lvl>
    <w:lvl w:ilvl="2" w:tplc="080A0005" w:tentative="1">
      <w:start w:val="1"/>
      <w:numFmt w:val="bullet"/>
      <w:lvlText w:val=""/>
      <w:lvlJc w:val="left"/>
      <w:pPr>
        <w:ind w:left="2585" w:hanging="360"/>
      </w:pPr>
      <w:rPr>
        <w:rFonts w:ascii="Wingdings" w:hAnsi="Wingdings" w:hint="default"/>
      </w:rPr>
    </w:lvl>
    <w:lvl w:ilvl="3" w:tplc="080A0001" w:tentative="1">
      <w:start w:val="1"/>
      <w:numFmt w:val="bullet"/>
      <w:lvlText w:val=""/>
      <w:lvlJc w:val="left"/>
      <w:pPr>
        <w:ind w:left="3305" w:hanging="360"/>
      </w:pPr>
      <w:rPr>
        <w:rFonts w:ascii="Symbol" w:hAnsi="Symbol" w:hint="default"/>
      </w:rPr>
    </w:lvl>
    <w:lvl w:ilvl="4" w:tplc="080A0003" w:tentative="1">
      <w:start w:val="1"/>
      <w:numFmt w:val="bullet"/>
      <w:lvlText w:val="o"/>
      <w:lvlJc w:val="left"/>
      <w:pPr>
        <w:ind w:left="4025" w:hanging="360"/>
      </w:pPr>
      <w:rPr>
        <w:rFonts w:ascii="Courier New" w:hAnsi="Courier New" w:cs="Courier New" w:hint="default"/>
      </w:rPr>
    </w:lvl>
    <w:lvl w:ilvl="5" w:tplc="080A0005" w:tentative="1">
      <w:start w:val="1"/>
      <w:numFmt w:val="bullet"/>
      <w:lvlText w:val=""/>
      <w:lvlJc w:val="left"/>
      <w:pPr>
        <w:ind w:left="4745" w:hanging="360"/>
      </w:pPr>
      <w:rPr>
        <w:rFonts w:ascii="Wingdings" w:hAnsi="Wingdings" w:hint="default"/>
      </w:rPr>
    </w:lvl>
    <w:lvl w:ilvl="6" w:tplc="080A0001" w:tentative="1">
      <w:start w:val="1"/>
      <w:numFmt w:val="bullet"/>
      <w:lvlText w:val=""/>
      <w:lvlJc w:val="left"/>
      <w:pPr>
        <w:ind w:left="5465" w:hanging="360"/>
      </w:pPr>
      <w:rPr>
        <w:rFonts w:ascii="Symbol" w:hAnsi="Symbol" w:hint="default"/>
      </w:rPr>
    </w:lvl>
    <w:lvl w:ilvl="7" w:tplc="080A0003" w:tentative="1">
      <w:start w:val="1"/>
      <w:numFmt w:val="bullet"/>
      <w:lvlText w:val="o"/>
      <w:lvlJc w:val="left"/>
      <w:pPr>
        <w:ind w:left="6185" w:hanging="360"/>
      </w:pPr>
      <w:rPr>
        <w:rFonts w:ascii="Courier New" w:hAnsi="Courier New" w:cs="Courier New" w:hint="default"/>
      </w:rPr>
    </w:lvl>
    <w:lvl w:ilvl="8" w:tplc="080A0005" w:tentative="1">
      <w:start w:val="1"/>
      <w:numFmt w:val="bullet"/>
      <w:lvlText w:val=""/>
      <w:lvlJc w:val="left"/>
      <w:pPr>
        <w:ind w:left="6905" w:hanging="360"/>
      </w:pPr>
      <w:rPr>
        <w:rFonts w:ascii="Wingdings" w:hAnsi="Wingdings" w:hint="default"/>
      </w:rPr>
    </w:lvl>
  </w:abstractNum>
  <w:abstractNum w:abstractNumId="15" w15:restartNumberingAfterBreak="0">
    <w:nsid w:val="68FE3232"/>
    <w:multiLevelType w:val="hybridMultilevel"/>
    <w:tmpl w:val="AA6A37D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13"/>
  </w:num>
  <w:num w:numId="4">
    <w:abstractNumId w:val="3"/>
  </w:num>
  <w:num w:numId="5">
    <w:abstractNumId w:val="8"/>
  </w:num>
  <w:num w:numId="6">
    <w:abstractNumId w:val="14"/>
  </w:num>
  <w:num w:numId="7">
    <w:abstractNumId w:val="0"/>
  </w:num>
  <w:num w:numId="8">
    <w:abstractNumId w:val="12"/>
  </w:num>
  <w:num w:numId="9">
    <w:abstractNumId w:val="9"/>
  </w:num>
  <w:num w:numId="10">
    <w:abstractNumId w:val="11"/>
  </w:num>
  <w:num w:numId="11">
    <w:abstractNumId w:val="1"/>
  </w:num>
  <w:num w:numId="12">
    <w:abstractNumId w:val="6"/>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15"/>
  </w:num>
  <w:num w:numId="16">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pt-BR" w:vendorID="64" w:dllVersion="6" w:nlCheck="1" w:checkStyle="0"/>
  <w:activeWritingStyle w:appName="MSWord" w:lang="es-ES" w:vendorID="64" w:dllVersion="6" w:nlCheck="1" w:checkStyle="1"/>
  <w:activeWritingStyle w:appName="MSWord" w:lang="es-MX"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s-ES_tradnl" w:vendorID="64" w:dllVersion="4096" w:nlCheck="1" w:checkStyle="0"/>
  <w:activeWritingStyle w:appName="MSWord" w:lang="es-ES" w:vendorID="64" w:dllVersion="4096" w:nlCheck="1" w:checkStyle="0"/>
  <w:activeWritingStyle w:appName="MSWord" w:lang="es-MX" w:vendorID="64" w:dllVersion="4096" w:nlCheck="1" w:checkStyle="0"/>
  <w:activeWritingStyle w:appName="MSWord" w:lang="pt-BR" w:vendorID="64" w:dllVersion="4096" w:nlCheck="1" w:checkStyle="0"/>
  <w:activeWritingStyle w:appName="MSWord" w:lang="en-US" w:vendorID="64" w:dllVersion="4096" w:nlCheck="1" w:checkStyle="0"/>
  <w:activeWritingStyle w:appName="MSWord" w:lang="es-ES" w:vendorID="64" w:dllVersion="131078" w:nlCheck="1" w:checkStyle="0"/>
  <w:activeWritingStyle w:appName="MSWord" w:lang="es-ES_tradnl" w:vendorID="64" w:dllVersion="131078" w:nlCheck="1" w:checkStyle="0"/>
  <w:activeWritingStyle w:appName="MSWord" w:lang="es-MX"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5A8A"/>
    <w:rsid w:val="00004A1A"/>
    <w:rsid w:val="00011A5B"/>
    <w:rsid w:val="00012D80"/>
    <w:rsid w:val="00021549"/>
    <w:rsid w:val="000226B1"/>
    <w:rsid w:val="000319B8"/>
    <w:rsid w:val="00034B76"/>
    <w:rsid w:val="00036667"/>
    <w:rsid w:val="00036B4A"/>
    <w:rsid w:val="000376F4"/>
    <w:rsid w:val="000440AA"/>
    <w:rsid w:val="000450BB"/>
    <w:rsid w:val="000464ED"/>
    <w:rsid w:val="00047B12"/>
    <w:rsid w:val="00056CDF"/>
    <w:rsid w:val="000572AE"/>
    <w:rsid w:val="000672B7"/>
    <w:rsid w:val="00067D7B"/>
    <w:rsid w:val="00070E79"/>
    <w:rsid w:val="00072D45"/>
    <w:rsid w:val="00073813"/>
    <w:rsid w:val="000824E9"/>
    <w:rsid w:val="00082720"/>
    <w:rsid w:val="00086CB7"/>
    <w:rsid w:val="00087655"/>
    <w:rsid w:val="00090BE1"/>
    <w:rsid w:val="00096FAF"/>
    <w:rsid w:val="000A0507"/>
    <w:rsid w:val="000A0C1B"/>
    <w:rsid w:val="000A23C3"/>
    <w:rsid w:val="000A24DB"/>
    <w:rsid w:val="000A48CA"/>
    <w:rsid w:val="000A5467"/>
    <w:rsid w:val="000A7D37"/>
    <w:rsid w:val="000B2C86"/>
    <w:rsid w:val="000B62D4"/>
    <w:rsid w:val="000B7659"/>
    <w:rsid w:val="000C3293"/>
    <w:rsid w:val="000C5AF1"/>
    <w:rsid w:val="000C6C4F"/>
    <w:rsid w:val="000D190E"/>
    <w:rsid w:val="000D21CA"/>
    <w:rsid w:val="000D298E"/>
    <w:rsid w:val="000D3E7F"/>
    <w:rsid w:val="000D62BC"/>
    <w:rsid w:val="000E2696"/>
    <w:rsid w:val="000E39D1"/>
    <w:rsid w:val="000E44CB"/>
    <w:rsid w:val="000E5248"/>
    <w:rsid w:val="000E7BB1"/>
    <w:rsid w:val="000F137D"/>
    <w:rsid w:val="000F63B9"/>
    <w:rsid w:val="000F700C"/>
    <w:rsid w:val="00100A8A"/>
    <w:rsid w:val="001018DD"/>
    <w:rsid w:val="0010393D"/>
    <w:rsid w:val="0010630E"/>
    <w:rsid w:val="001064C9"/>
    <w:rsid w:val="0010683E"/>
    <w:rsid w:val="00111751"/>
    <w:rsid w:val="00112480"/>
    <w:rsid w:val="0011459B"/>
    <w:rsid w:val="00114A1C"/>
    <w:rsid w:val="00115767"/>
    <w:rsid w:val="00115A8A"/>
    <w:rsid w:val="00116960"/>
    <w:rsid w:val="00123261"/>
    <w:rsid w:val="00123C3D"/>
    <w:rsid w:val="00131803"/>
    <w:rsid w:val="001319DC"/>
    <w:rsid w:val="00132668"/>
    <w:rsid w:val="00135CA2"/>
    <w:rsid w:val="00136D08"/>
    <w:rsid w:val="00137F8D"/>
    <w:rsid w:val="0014123E"/>
    <w:rsid w:val="001435D4"/>
    <w:rsid w:val="00144583"/>
    <w:rsid w:val="00146A99"/>
    <w:rsid w:val="00146B9B"/>
    <w:rsid w:val="001477E1"/>
    <w:rsid w:val="0015068E"/>
    <w:rsid w:val="00153773"/>
    <w:rsid w:val="00157D31"/>
    <w:rsid w:val="00166F0D"/>
    <w:rsid w:val="0017062A"/>
    <w:rsid w:val="00170F09"/>
    <w:rsid w:val="001732BA"/>
    <w:rsid w:val="00174B76"/>
    <w:rsid w:val="00176D9C"/>
    <w:rsid w:val="001770BC"/>
    <w:rsid w:val="00177FE4"/>
    <w:rsid w:val="001832FD"/>
    <w:rsid w:val="00185639"/>
    <w:rsid w:val="00191FF0"/>
    <w:rsid w:val="00192634"/>
    <w:rsid w:val="001934ED"/>
    <w:rsid w:val="00193E87"/>
    <w:rsid w:val="00194F16"/>
    <w:rsid w:val="0019685B"/>
    <w:rsid w:val="001A0293"/>
    <w:rsid w:val="001A04A9"/>
    <w:rsid w:val="001A1DD2"/>
    <w:rsid w:val="001A241D"/>
    <w:rsid w:val="001A31BA"/>
    <w:rsid w:val="001A330C"/>
    <w:rsid w:val="001A348C"/>
    <w:rsid w:val="001A3721"/>
    <w:rsid w:val="001A3900"/>
    <w:rsid w:val="001B0910"/>
    <w:rsid w:val="001B1214"/>
    <w:rsid w:val="001B24BB"/>
    <w:rsid w:val="001B2B9A"/>
    <w:rsid w:val="001B78DA"/>
    <w:rsid w:val="001C00A2"/>
    <w:rsid w:val="001C10EC"/>
    <w:rsid w:val="001C4B95"/>
    <w:rsid w:val="001C5379"/>
    <w:rsid w:val="001D053F"/>
    <w:rsid w:val="001D4895"/>
    <w:rsid w:val="001D57E5"/>
    <w:rsid w:val="001E2598"/>
    <w:rsid w:val="001E4487"/>
    <w:rsid w:val="001E570F"/>
    <w:rsid w:val="001E626F"/>
    <w:rsid w:val="001F2486"/>
    <w:rsid w:val="001F3F2C"/>
    <w:rsid w:val="001F56A1"/>
    <w:rsid w:val="002057CA"/>
    <w:rsid w:val="00206A91"/>
    <w:rsid w:val="00207706"/>
    <w:rsid w:val="00214548"/>
    <w:rsid w:val="00216FBA"/>
    <w:rsid w:val="00217FA5"/>
    <w:rsid w:val="0022059D"/>
    <w:rsid w:val="002223B8"/>
    <w:rsid w:val="00223C89"/>
    <w:rsid w:val="0022401D"/>
    <w:rsid w:val="00225DFE"/>
    <w:rsid w:val="002264C3"/>
    <w:rsid w:val="002319C1"/>
    <w:rsid w:val="00232EE3"/>
    <w:rsid w:val="00232F17"/>
    <w:rsid w:val="00235D24"/>
    <w:rsid w:val="00236723"/>
    <w:rsid w:val="00241469"/>
    <w:rsid w:val="002435B7"/>
    <w:rsid w:val="00245A2A"/>
    <w:rsid w:val="00246D20"/>
    <w:rsid w:val="002502E1"/>
    <w:rsid w:val="00250D38"/>
    <w:rsid w:val="00256846"/>
    <w:rsid w:val="00260645"/>
    <w:rsid w:val="00264782"/>
    <w:rsid w:val="002719E4"/>
    <w:rsid w:val="00271F8C"/>
    <w:rsid w:val="0027282C"/>
    <w:rsid w:val="0027288A"/>
    <w:rsid w:val="00273FE3"/>
    <w:rsid w:val="002749ED"/>
    <w:rsid w:val="00274BDF"/>
    <w:rsid w:val="00275EEB"/>
    <w:rsid w:val="002825B1"/>
    <w:rsid w:val="00286866"/>
    <w:rsid w:val="002877EB"/>
    <w:rsid w:val="00291873"/>
    <w:rsid w:val="00293E78"/>
    <w:rsid w:val="00294191"/>
    <w:rsid w:val="00294DA1"/>
    <w:rsid w:val="00295643"/>
    <w:rsid w:val="00295E8D"/>
    <w:rsid w:val="002A0AFC"/>
    <w:rsid w:val="002A654A"/>
    <w:rsid w:val="002A72B1"/>
    <w:rsid w:val="002B0FA1"/>
    <w:rsid w:val="002B2C25"/>
    <w:rsid w:val="002C03C9"/>
    <w:rsid w:val="002C495C"/>
    <w:rsid w:val="002C4CA7"/>
    <w:rsid w:val="002C72CC"/>
    <w:rsid w:val="002D6AB5"/>
    <w:rsid w:val="002E0255"/>
    <w:rsid w:val="002E0C6B"/>
    <w:rsid w:val="002E25B4"/>
    <w:rsid w:val="002E2719"/>
    <w:rsid w:val="002E6C0F"/>
    <w:rsid w:val="002E6D4B"/>
    <w:rsid w:val="002E7F62"/>
    <w:rsid w:val="002F203F"/>
    <w:rsid w:val="002F5432"/>
    <w:rsid w:val="002F768F"/>
    <w:rsid w:val="00302D9B"/>
    <w:rsid w:val="00303DA9"/>
    <w:rsid w:val="003050E8"/>
    <w:rsid w:val="003066CF"/>
    <w:rsid w:val="00306C08"/>
    <w:rsid w:val="003137BC"/>
    <w:rsid w:val="003139A7"/>
    <w:rsid w:val="00313E17"/>
    <w:rsid w:val="00316321"/>
    <w:rsid w:val="00322CF8"/>
    <w:rsid w:val="00324D45"/>
    <w:rsid w:val="00327784"/>
    <w:rsid w:val="00327B50"/>
    <w:rsid w:val="003308F2"/>
    <w:rsid w:val="00331697"/>
    <w:rsid w:val="00334D7F"/>
    <w:rsid w:val="003357C8"/>
    <w:rsid w:val="0034038F"/>
    <w:rsid w:val="0034138B"/>
    <w:rsid w:val="003426E0"/>
    <w:rsid w:val="003463D9"/>
    <w:rsid w:val="003475AF"/>
    <w:rsid w:val="00352A35"/>
    <w:rsid w:val="0035626F"/>
    <w:rsid w:val="00357155"/>
    <w:rsid w:val="0035790B"/>
    <w:rsid w:val="00360461"/>
    <w:rsid w:val="00360676"/>
    <w:rsid w:val="00360C28"/>
    <w:rsid w:val="003611DA"/>
    <w:rsid w:val="0036391A"/>
    <w:rsid w:val="00364E8F"/>
    <w:rsid w:val="003671A4"/>
    <w:rsid w:val="003700CA"/>
    <w:rsid w:val="00371417"/>
    <w:rsid w:val="00372062"/>
    <w:rsid w:val="00374E84"/>
    <w:rsid w:val="00383932"/>
    <w:rsid w:val="00386F75"/>
    <w:rsid w:val="00392F9E"/>
    <w:rsid w:val="00394D67"/>
    <w:rsid w:val="00395B2E"/>
    <w:rsid w:val="003A3F11"/>
    <w:rsid w:val="003A4E00"/>
    <w:rsid w:val="003A4F07"/>
    <w:rsid w:val="003A7CB7"/>
    <w:rsid w:val="003B2E80"/>
    <w:rsid w:val="003B39F8"/>
    <w:rsid w:val="003B3ECE"/>
    <w:rsid w:val="003B6BB6"/>
    <w:rsid w:val="003B6E52"/>
    <w:rsid w:val="003C383A"/>
    <w:rsid w:val="003C44A4"/>
    <w:rsid w:val="003E041E"/>
    <w:rsid w:val="003E1DED"/>
    <w:rsid w:val="003E33E9"/>
    <w:rsid w:val="003E5234"/>
    <w:rsid w:val="003E6798"/>
    <w:rsid w:val="003F0016"/>
    <w:rsid w:val="003F2F46"/>
    <w:rsid w:val="003F45CD"/>
    <w:rsid w:val="003F7931"/>
    <w:rsid w:val="003F79E6"/>
    <w:rsid w:val="00401CB7"/>
    <w:rsid w:val="0040212E"/>
    <w:rsid w:val="0040526F"/>
    <w:rsid w:val="00407F6C"/>
    <w:rsid w:val="0041301D"/>
    <w:rsid w:val="00413FE7"/>
    <w:rsid w:val="00417AC9"/>
    <w:rsid w:val="004221C8"/>
    <w:rsid w:val="00423FFF"/>
    <w:rsid w:val="00424FA8"/>
    <w:rsid w:val="00427552"/>
    <w:rsid w:val="00430869"/>
    <w:rsid w:val="0043119A"/>
    <w:rsid w:val="00433491"/>
    <w:rsid w:val="004346E0"/>
    <w:rsid w:val="004362EA"/>
    <w:rsid w:val="0043664C"/>
    <w:rsid w:val="004374C6"/>
    <w:rsid w:val="00441E47"/>
    <w:rsid w:val="004422F9"/>
    <w:rsid w:val="004439C7"/>
    <w:rsid w:val="00444776"/>
    <w:rsid w:val="004473C7"/>
    <w:rsid w:val="00450212"/>
    <w:rsid w:val="00450880"/>
    <w:rsid w:val="004512EB"/>
    <w:rsid w:val="00452565"/>
    <w:rsid w:val="00462604"/>
    <w:rsid w:val="004647B5"/>
    <w:rsid w:val="00465CAE"/>
    <w:rsid w:val="00470A9D"/>
    <w:rsid w:val="004752D8"/>
    <w:rsid w:val="00480026"/>
    <w:rsid w:val="00480061"/>
    <w:rsid w:val="004827C4"/>
    <w:rsid w:val="00482B01"/>
    <w:rsid w:val="00483990"/>
    <w:rsid w:val="004851A9"/>
    <w:rsid w:val="004871B9"/>
    <w:rsid w:val="00491646"/>
    <w:rsid w:val="004A129B"/>
    <w:rsid w:val="004A31AA"/>
    <w:rsid w:val="004A3A54"/>
    <w:rsid w:val="004A707B"/>
    <w:rsid w:val="004B0B41"/>
    <w:rsid w:val="004B1474"/>
    <w:rsid w:val="004B27FB"/>
    <w:rsid w:val="004B3267"/>
    <w:rsid w:val="004B65A9"/>
    <w:rsid w:val="004C109C"/>
    <w:rsid w:val="004C311F"/>
    <w:rsid w:val="004C64BA"/>
    <w:rsid w:val="004C67CC"/>
    <w:rsid w:val="004D2B6D"/>
    <w:rsid w:val="004E3F56"/>
    <w:rsid w:val="004E44C4"/>
    <w:rsid w:val="004F14CD"/>
    <w:rsid w:val="004F57FE"/>
    <w:rsid w:val="004F69DF"/>
    <w:rsid w:val="00502A5B"/>
    <w:rsid w:val="005034F8"/>
    <w:rsid w:val="0050772E"/>
    <w:rsid w:val="00511D0D"/>
    <w:rsid w:val="005126EB"/>
    <w:rsid w:val="00512939"/>
    <w:rsid w:val="00513661"/>
    <w:rsid w:val="005147C4"/>
    <w:rsid w:val="00516BEC"/>
    <w:rsid w:val="00516FF8"/>
    <w:rsid w:val="005206DE"/>
    <w:rsid w:val="0052176E"/>
    <w:rsid w:val="005235D9"/>
    <w:rsid w:val="005262C3"/>
    <w:rsid w:val="00531811"/>
    <w:rsid w:val="005372E4"/>
    <w:rsid w:val="005405EA"/>
    <w:rsid w:val="00541C8C"/>
    <w:rsid w:val="00544913"/>
    <w:rsid w:val="00544AFB"/>
    <w:rsid w:val="0054500A"/>
    <w:rsid w:val="00546B72"/>
    <w:rsid w:val="00550E76"/>
    <w:rsid w:val="00553B63"/>
    <w:rsid w:val="00553FDD"/>
    <w:rsid w:val="00554F3A"/>
    <w:rsid w:val="00555691"/>
    <w:rsid w:val="00561C10"/>
    <w:rsid w:val="0056312D"/>
    <w:rsid w:val="0056521B"/>
    <w:rsid w:val="0056585A"/>
    <w:rsid w:val="005678CF"/>
    <w:rsid w:val="00567E68"/>
    <w:rsid w:val="00570359"/>
    <w:rsid w:val="0057110B"/>
    <w:rsid w:val="00571AD2"/>
    <w:rsid w:val="00572A0D"/>
    <w:rsid w:val="00574E9B"/>
    <w:rsid w:val="00577E55"/>
    <w:rsid w:val="005847C6"/>
    <w:rsid w:val="00584D1C"/>
    <w:rsid w:val="00584F22"/>
    <w:rsid w:val="005860FD"/>
    <w:rsid w:val="00590241"/>
    <w:rsid w:val="005916E1"/>
    <w:rsid w:val="005A0877"/>
    <w:rsid w:val="005A16E5"/>
    <w:rsid w:val="005A2AF4"/>
    <w:rsid w:val="005A54AC"/>
    <w:rsid w:val="005A56AB"/>
    <w:rsid w:val="005A5E1D"/>
    <w:rsid w:val="005B1791"/>
    <w:rsid w:val="005B3EED"/>
    <w:rsid w:val="005B72B5"/>
    <w:rsid w:val="005C050B"/>
    <w:rsid w:val="005C2427"/>
    <w:rsid w:val="005C3202"/>
    <w:rsid w:val="005C389A"/>
    <w:rsid w:val="005C7C73"/>
    <w:rsid w:val="005D1EEC"/>
    <w:rsid w:val="005D2A7C"/>
    <w:rsid w:val="005D311F"/>
    <w:rsid w:val="005D4E73"/>
    <w:rsid w:val="005D53A5"/>
    <w:rsid w:val="005D54AC"/>
    <w:rsid w:val="005D668E"/>
    <w:rsid w:val="005D6F8F"/>
    <w:rsid w:val="005E161A"/>
    <w:rsid w:val="005E2B2B"/>
    <w:rsid w:val="005E6948"/>
    <w:rsid w:val="005F3237"/>
    <w:rsid w:val="005F3943"/>
    <w:rsid w:val="005F4D4D"/>
    <w:rsid w:val="005F563B"/>
    <w:rsid w:val="005F72FB"/>
    <w:rsid w:val="00600BB7"/>
    <w:rsid w:val="00600DC4"/>
    <w:rsid w:val="00600FC3"/>
    <w:rsid w:val="00601281"/>
    <w:rsid w:val="00602301"/>
    <w:rsid w:val="00602959"/>
    <w:rsid w:val="00610164"/>
    <w:rsid w:val="00611794"/>
    <w:rsid w:val="006141D7"/>
    <w:rsid w:val="00615560"/>
    <w:rsid w:val="006227F1"/>
    <w:rsid w:val="006243A4"/>
    <w:rsid w:val="00624ADB"/>
    <w:rsid w:val="006250AB"/>
    <w:rsid w:val="00625AFA"/>
    <w:rsid w:val="00625E48"/>
    <w:rsid w:val="00627627"/>
    <w:rsid w:val="006305E0"/>
    <w:rsid w:val="00632779"/>
    <w:rsid w:val="006337BF"/>
    <w:rsid w:val="00641D12"/>
    <w:rsid w:val="006466DC"/>
    <w:rsid w:val="006470F8"/>
    <w:rsid w:val="00656740"/>
    <w:rsid w:val="0066622A"/>
    <w:rsid w:val="00667A85"/>
    <w:rsid w:val="00667AAA"/>
    <w:rsid w:val="0067315F"/>
    <w:rsid w:val="00674F75"/>
    <w:rsid w:val="00685461"/>
    <w:rsid w:val="00686F4C"/>
    <w:rsid w:val="00687A30"/>
    <w:rsid w:val="00695FB6"/>
    <w:rsid w:val="006A0A92"/>
    <w:rsid w:val="006A0C4B"/>
    <w:rsid w:val="006A566D"/>
    <w:rsid w:val="006A788C"/>
    <w:rsid w:val="006B3B08"/>
    <w:rsid w:val="006B5D39"/>
    <w:rsid w:val="006B5EC2"/>
    <w:rsid w:val="006B63FD"/>
    <w:rsid w:val="006B713C"/>
    <w:rsid w:val="006C4357"/>
    <w:rsid w:val="006C6CBA"/>
    <w:rsid w:val="006C7DE4"/>
    <w:rsid w:val="006D34D9"/>
    <w:rsid w:val="006D6D3F"/>
    <w:rsid w:val="006E2EE6"/>
    <w:rsid w:val="006E5CA4"/>
    <w:rsid w:val="006E6891"/>
    <w:rsid w:val="006F1D6E"/>
    <w:rsid w:val="006F7002"/>
    <w:rsid w:val="00700BF5"/>
    <w:rsid w:val="00701466"/>
    <w:rsid w:val="00706C11"/>
    <w:rsid w:val="007106A6"/>
    <w:rsid w:val="00711132"/>
    <w:rsid w:val="00711CC6"/>
    <w:rsid w:val="00711D76"/>
    <w:rsid w:val="00713424"/>
    <w:rsid w:val="00714A1A"/>
    <w:rsid w:val="00716172"/>
    <w:rsid w:val="0072338A"/>
    <w:rsid w:val="007255F1"/>
    <w:rsid w:val="007273F6"/>
    <w:rsid w:val="0073133E"/>
    <w:rsid w:val="00731651"/>
    <w:rsid w:val="00731B4F"/>
    <w:rsid w:val="0073225B"/>
    <w:rsid w:val="007330F2"/>
    <w:rsid w:val="00734C63"/>
    <w:rsid w:val="00735026"/>
    <w:rsid w:val="00737BBB"/>
    <w:rsid w:val="00740587"/>
    <w:rsid w:val="007416E8"/>
    <w:rsid w:val="00742B09"/>
    <w:rsid w:val="00742F5E"/>
    <w:rsid w:val="0074428A"/>
    <w:rsid w:val="007446B4"/>
    <w:rsid w:val="00746331"/>
    <w:rsid w:val="00747754"/>
    <w:rsid w:val="00747AE5"/>
    <w:rsid w:val="00752B20"/>
    <w:rsid w:val="00754870"/>
    <w:rsid w:val="00754E81"/>
    <w:rsid w:val="007628E1"/>
    <w:rsid w:val="00765E36"/>
    <w:rsid w:val="00770DD9"/>
    <w:rsid w:val="00771DD3"/>
    <w:rsid w:val="00771EB7"/>
    <w:rsid w:val="00775148"/>
    <w:rsid w:val="00775B44"/>
    <w:rsid w:val="00777794"/>
    <w:rsid w:val="00777D40"/>
    <w:rsid w:val="00780594"/>
    <w:rsid w:val="00781410"/>
    <w:rsid w:val="007817C6"/>
    <w:rsid w:val="00783DD7"/>
    <w:rsid w:val="00791D9F"/>
    <w:rsid w:val="0079301A"/>
    <w:rsid w:val="00794CD5"/>
    <w:rsid w:val="007A017C"/>
    <w:rsid w:val="007A0704"/>
    <w:rsid w:val="007A0D48"/>
    <w:rsid w:val="007A2233"/>
    <w:rsid w:val="007A4431"/>
    <w:rsid w:val="007A66D8"/>
    <w:rsid w:val="007B56FC"/>
    <w:rsid w:val="007C14B8"/>
    <w:rsid w:val="007C7C2D"/>
    <w:rsid w:val="007D0919"/>
    <w:rsid w:val="007E15FC"/>
    <w:rsid w:val="007E4345"/>
    <w:rsid w:val="007E6FFD"/>
    <w:rsid w:val="007F41FE"/>
    <w:rsid w:val="007F5EFD"/>
    <w:rsid w:val="00800A27"/>
    <w:rsid w:val="008010AA"/>
    <w:rsid w:val="00805F36"/>
    <w:rsid w:val="00812286"/>
    <w:rsid w:val="00812D3E"/>
    <w:rsid w:val="00812F54"/>
    <w:rsid w:val="008135C1"/>
    <w:rsid w:val="008164CD"/>
    <w:rsid w:val="008169E6"/>
    <w:rsid w:val="00816D28"/>
    <w:rsid w:val="0081703C"/>
    <w:rsid w:val="008171E1"/>
    <w:rsid w:val="008225D4"/>
    <w:rsid w:val="008260AD"/>
    <w:rsid w:val="0082625B"/>
    <w:rsid w:val="008273E1"/>
    <w:rsid w:val="0082783D"/>
    <w:rsid w:val="00827996"/>
    <w:rsid w:val="00827C1D"/>
    <w:rsid w:val="008313A1"/>
    <w:rsid w:val="008314BA"/>
    <w:rsid w:val="008328DE"/>
    <w:rsid w:val="008330D4"/>
    <w:rsid w:val="008333A5"/>
    <w:rsid w:val="00834D3D"/>
    <w:rsid w:val="008352F4"/>
    <w:rsid w:val="00836119"/>
    <w:rsid w:val="0084217A"/>
    <w:rsid w:val="00846B00"/>
    <w:rsid w:val="00857994"/>
    <w:rsid w:val="008620C9"/>
    <w:rsid w:val="00864D03"/>
    <w:rsid w:val="00870B77"/>
    <w:rsid w:val="008714CA"/>
    <w:rsid w:val="00871C4B"/>
    <w:rsid w:val="0087304B"/>
    <w:rsid w:val="008760E0"/>
    <w:rsid w:val="008819D4"/>
    <w:rsid w:val="00882320"/>
    <w:rsid w:val="00883CA0"/>
    <w:rsid w:val="00885475"/>
    <w:rsid w:val="00885C06"/>
    <w:rsid w:val="0088673C"/>
    <w:rsid w:val="00886DF3"/>
    <w:rsid w:val="00887A06"/>
    <w:rsid w:val="00893DC0"/>
    <w:rsid w:val="008974A4"/>
    <w:rsid w:val="008975F5"/>
    <w:rsid w:val="008A0A9D"/>
    <w:rsid w:val="008B3EC3"/>
    <w:rsid w:val="008B64EA"/>
    <w:rsid w:val="008C003B"/>
    <w:rsid w:val="008D1952"/>
    <w:rsid w:val="008D4152"/>
    <w:rsid w:val="008D60A7"/>
    <w:rsid w:val="008D7FD0"/>
    <w:rsid w:val="008E0144"/>
    <w:rsid w:val="008E28CF"/>
    <w:rsid w:val="008E29D5"/>
    <w:rsid w:val="008E3845"/>
    <w:rsid w:val="008E3EDB"/>
    <w:rsid w:val="008E44E2"/>
    <w:rsid w:val="008E55F0"/>
    <w:rsid w:val="008E6ABB"/>
    <w:rsid w:val="008E7EAA"/>
    <w:rsid w:val="008F59C8"/>
    <w:rsid w:val="008F601A"/>
    <w:rsid w:val="008F754E"/>
    <w:rsid w:val="00901E60"/>
    <w:rsid w:val="00902EF8"/>
    <w:rsid w:val="00905400"/>
    <w:rsid w:val="009059F0"/>
    <w:rsid w:val="00906938"/>
    <w:rsid w:val="00907D40"/>
    <w:rsid w:val="009105C5"/>
    <w:rsid w:val="00911772"/>
    <w:rsid w:val="00912742"/>
    <w:rsid w:val="009130CC"/>
    <w:rsid w:val="00923DF3"/>
    <w:rsid w:val="009246D3"/>
    <w:rsid w:val="009260CA"/>
    <w:rsid w:val="0093152D"/>
    <w:rsid w:val="00932419"/>
    <w:rsid w:val="0093377E"/>
    <w:rsid w:val="00937DDA"/>
    <w:rsid w:val="00941A70"/>
    <w:rsid w:val="00943561"/>
    <w:rsid w:val="0094735D"/>
    <w:rsid w:val="00951DA0"/>
    <w:rsid w:val="00953EB7"/>
    <w:rsid w:val="00955895"/>
    <w:rsid w:val="00960AD8"/>
    <w:rsid w:val="0096252F"/>
    <w:rsid w:val="00963D4E"/>
    <w:rsid w:val="00964E06"/>
    <w:rsid w:val="0096541B"/>
    <w:rsid w:val="009656B6"/>
    <w:rsid w:val="009667C7"/>
    <w:rsid w:val="0096778F"/>
    <w:rsid w:val="00973608"/>
    <w:rsid w:val="009736A4"/>
    <w:rsid w:val="00975AA7"/>
    <w:rsid w:val="00980416"/>
    <w:rsid w:val="00981078"/>
    <w:rsid w:val="009862D4"/>
    <w:rsid w:val="009874A8"/>
    <w:rsid w:val="009877D8"/>
    <w:rsid w:val="00987BC8"/>
    <w:rsid w:val="009973D8"/>
    <w:rsid w:val="009A1955"/>
    <w:rsid w:val="009A1C10"/>
    <w:rsid w:val="009A2002"/>
    <w:rsid w:val="009B26D8"/>
    <w:rsid w:val="009B2790"/>
    <w:rsid w:val="009B5836"/>
    <w:rsid w:val="009C4EF5"/>
    <w:rsid w:val="009C5471"/>
    <w:rsid w:val="009D1D74"/>
    <w:rsid w:val="009D1F0B"/>
    <w:rsid w:val="009D5DA2"/>
    <w:rsid w:val="009D777C"/>
    <w:rsid w:val="009E4276"/>
    <w:rsid w:val="009E6751"/>
    <w:rsid w:val="009E7D9C"/>
    <w:rsid w:val="009F3A1E"/>
    <w:rsid w:val="009F6AB1"/>
    <w:rsid w:val="00A0127C"/>
    <w:rsid w:val="00A01834"/>
    <w:rsid w:val="00A054D5"/>
    <w:rsid w:val="00A12653"/>
    <w:rsid w:val="00A139A3"/>
    <w:rsid w:val="00A1509A"/>
    <w:rsid w:val="00A21AAB"/>
    <w:rsid w:val="00A24612"/>
    <w:rsid w:val="00A25358"/>
    <w:rsid w:val="00A30277"/>
    <w:rsid w:val="00A32525"/>
    <w:rsid w:val="00A339E3"/>
    <w:rsid w:val="00A3403D"/>
    <w:rsid w:val="00A35DE6"/>
    <w:rsid w:val="00A3648D"/>
    <w:rsid w:val="00A403CA"/>
    <w:rsid w:val="00A4114B"/>
    <w:rsid w:val="00A41C09"/>
    <w:rsid w:val="00A443AE"/>
    <w:rsid w:val="00A44989"/>
    <w:rsid w:val="00A44D46"/>
    <w:rsid w:val="00A44D53"/>
    <w:rsid w:val="00A47667"/>
    <w:rsid w:val="00A47C64"/>
    <w:rsid w:val="00A50B76"/>
    <w:rsid w:val="00A56830"/>
    <w:rsid w:val="00A615DF"/>
    <w:rsid w:val="00A626FB"/>
    <w:rsid w:val="00A64415"/>
    <w:rsid w:val="00A721AC"/>
    <w:rsid w:val="00A726C7"/>
    <w:rsid w:val="00A74BDF"/>
    <w:rsid w:val="00A75822"/>
    <w:rsid w:val="00A77A85"/>
    <w:rsid w:val="00A810BA"/>
    <w:rsid w:val="00A82310"/>
    <w:rsid w:val="00A83506"/>
    <w:rsid w:val="00A85E2B"/>
    <w:rsid w:val="00A9241D"/>
    <w:rsid w:val="00A94893"/>
    <w:rsid w:val="00A94C05"/>
    <w:rsid w:val="00A9627C"/>
    <w:rsid w:val="00AA04EA"/>
    <w:rsid w:val="00AA16CA"/>
    <w:rsid w:val="00AA1BA6"/>
    <w:rsid w:val="00AA1CDF"/>
    <w:rsid w:val="00AA5C45"/>
    <w:rsid w:val="00AA5DB9"/>
    <w:rsid w:val="00AA6C7D"/>
    <w:rsid w:val="00AB06DE"/>
    <w:rsid w:val="00AB2938"/>
    <w:rsid w:val="00AC04D7"/>
    <w:rsid w:val="00AC4297"/>
    <w:rsid w:val="00AC7557"/>
    <w:rsid w:val="00AC7975"/>
    <w:rsid w:val="00AD0A16"/>
    <w:rsid w:val="00AD0A3C"/>
    <w:rsid w:val="00AD11E1"/>
    <w:rsid w:val="00AD194D"/>
    <w:rsid w:val="00AD296E"/>
    <w:rsid w:val="00AD46E2"/>
    <w:rsid w:val="00AD601E"/>
    <w:rsid w:val="00AD7124"/>
    <w:rsid w:val="00AE079B"/>
    <w:rsid w:val="00AE1AA4"/>
    <w:rsid w:val="00AE2CAE"/>
    <w:rsid w:val="00AE5675"/>
    <w:rsid w:val="00AE5CD2"/>
    <w:rsid w:val="00AE6030"/>
    <w:rsid w:val="00AE7315"/>
    <w:rsid w:val="00AE766F"/>
    <w:rsid w:val="00AE778C"/>
    <w:rsid w:val="00AF0EDD"/>
    <w:rsid w:val="00AF2782"/>
    <w:rsid w:val="00AF6CEF"/>
    <w:rsid w:val="00B02D81"/>
    <w:rsid w:val="00B039BD"/>
    <w:rsid w:val="00B05CDA"/>
    <w:rsid w:val="00B05D73"/>
    <w:rsid w:val="00B078DE"/>
    <w:rsid w:val="00B11A57"/>
    <w:rsid w:val="00B13E5E"/>
    <w:rsid w:val="00B150DD"/>
    <w:rsid w:val="00B17C2E"/>
    <w:rsid w:val="00B22257"/>
    <w:rsid w:val="00B22F23"/>
    <w:rsid w:val="00B26C84"/>
    <w:rsid w:val="00B26CAF"/>
    <w:rsid w:val="00B304E7"/>
    <w:rsid w:val="00B3422E"/>
    <w:rsid w:val="00B36339"/>
    <w:rsid w:val="00B36428"/>
    <w:rsid w:val="00B40D3D"/>
    <w:rsid w:val="00B413FE"/>
    <w:rsid w:val="00B445EA"/>
    <w:rsid w:val="00B46345"/>
    <w:rsid w:val="00B559D0"/>
    <w:rsid w:val="00B56766"/>
    <w:rsid w:val="00B63138"/>
    <w:rsid w:val="00B64E81"/>
    <w:rsid w:val="00B65FF7"/>
    <w:rsid w:val="00B662FF"/>
    <w:rsid w:val="00B760D8"/>
    <w:rsid w:val="00B804B3"/>
    <w:rsid w:val="00B81070"/>
    <w:rsid w:val="00B86F3D"/>
    <w:rsid w:val="00B923C1"/>
    <w:rsid w:val="00BA3038"/>
    <w:rsid w:val="00BB3161"/>
    <w:rsid w:val="00BB419A"/>
    <w:rsid w:val="00BB4B97"/>
    <w:rsid w:val="00BB6BA8"/>
    <w:rsid w:val="00BC1ADB"/>
    <w:rsid w:val="00BC4EBC"/>
    <w:rsid w:val="00BC5BDC"/>
    <w:rsid w:val="00BC6930"/>
    <w:rsid w:val="00BC69A9"/>
    <w:rsid w:val="00BD3D68"/>
    <w:rsid w:val="00BD4CCA"/>
    <w:rsid w:val="00BD52D3"/>
    <w:rsid w:val="00BD7CB9"/>
    <w:rsid w:val="00BE1901"/>
    <w:rsid w:val="00BE2464"/>
    <w:rsid w:val="00BE5B9A"/>
    <w:rsid w:val="00BE68A9"/>
    <w:rsid w:val="00BF369E"/>
    <w:rsid w:val="00BF49C9"/>
    <w:rsid w:val="00BF7225"/>
    <w:rsid w:val="00C011A8"/>
    <w:rsid w:val="00C0232B"/>
    <w:rsid w:val="00C02703"/>
    <w:rsid w:val="00C031C5"/>
    <w:rsid w:val="00C06E64"/>
    <w:rsid w:val="00C114C4"/>
    <w:rsid w:val="00C15C82"/>
    <w:rsid w:val="00C16CF4"/>
    <w:rsid w:val="00C16FBE"/>
    <w:rsid w:val="00C1727C"/>
    <w:rsid w:val="00C25C70"/>
    <w:rsid w:val="00C3125C"/>
    <w:rsid w:val="00C320A7"/>
    <w:rsid w:val="00C320CD"/>
    <w:rsid w:val="00C322FB"/>
    <w:rsid w:val="00C323F5"/>
    <w:rsid w:val="00C32407"/>
    <w:rsid w:val="00C33CDA"/>
    <w:rsid w:val="00C3423C"/>
    <w:rsid w:val="00C364F6"/>
    <w:rsid w:val="00C37E0A"/>
    <w:rsid w:val="00C40CEC"/>
    <w:rsid w:val="00C424E5"/>
    <w:rsid w:val="00C443CA"/>
    <w:rsid w:val="00C45629"/>
    <w:rsid w:val="00C52BC2"/>
    <w:rsid w:val="00C56A3F"/>
    <w:rsid w:val="00C603F0"/>
    <w:rsid w:val="00C615CF"/>
    <w:rsid w:val="00C62BC1"/>
    <w:rsid w:val="00C66B7E"/>
    <w:rsid w:val="00C73A5E"/>
    <w:rsid w:val="00C7555B"/>
    <w:rsid w:val="00C77782"/>
    <w:rsid w:val="00C83DD4"/>
    <w:rsid w:val="00C84834"/>
    <w:rsid w:val="00C86ADF"/>
    <w:rsid w:val="00C92F46"/>
    <w:rsid w:val="00C9468D"/>
    <w:rsid w:val="00C95A01"/>
    <w:rsid w:val="00C96DFB"/>
    <w:rsid w:val="00C97F78"/>
    <w:rsid w:val="00CA37C1"/>
    <w:rsid w:val="00CA71A3"/>
    <w:rsid w:val="00CB2AD4"/>
    <w:rsid w:val="00CB558E"/>
    <w:rsid w:val="00CC6153"/>
    <w:rsid w:val="00CC6B2B"/>
    <w:rsid w:val="00CE0B40"/>
    <w:rsid w:val="00CE479C"/>
    <w:rsid w:val="00CF15B5"/>
    <w:rsid w:val="00CF221E"/>
    <w:rsid w:val="00CF2C6F"/>
    <w:rsid w:val="00CF43C7"/>
    <w:rsid w:val="00D01B7E"/>
    <w:rsid w:val="00D03DBD"/>
    <w:rsid w:val="00D03E7E"/>
    <w:rsid w:val="00D11F0D"/>
    <w:rsid w:val="00D13951"/>
    <w:rsid w:val="00D140FB"/>
    <w:rsid w:val="00D2218B"/>
    <w:rsid w:val="00D243D5"/>
    <w:rsid w:val="00D26254"/>
    <w:rsid w:val="00D27431"/>
    <w:rsid w:val="00D317F2"/>
    <w:rsid w:val="00D3354B"/>
    <w:rsid w:val="00D36CA9"/>
    <w:rsid w:val="00D4102F"/>
    <w:rsid w:val="00D42BFF"/>
    <w:rsid w:val="00D44475"/>
    <w:rsid w:val="00D45A07"/>
    <w:rsid w:val="00D462A3"/>
    <w:rsid w:val="00D4797C"/>
    <w:rsid w:val="00D5407E"/>
    <w:rsid w:val="00D55B44"/>
    <w:rsid w:val="00D568AA"/>
    <w:rsid w:val="00D60CF6"/>
    <w:rsid w:val="00D60E41"/>
    <w:rsid w:val="00D64BC1"/>
    <w:rsid w:val="00D7387D"/>
    <w:rsid w:val="00D76AF4"/>
    <w:rsid w:val="00D8074F"/>
    <w:rsid w:val="00D833D8"/>
    <w:rsid w:val="00D94074"/>
    <w:rsid w:val="00DA0389"/>
    <w:rsid w:val="00DA1355"/>
    <w:rsid w:val="00DA2039"/>
    <w:rsid w:val="00DA48E9"/>
    <w:rsid w:val="00DA49E1"/>
    <w:rsid w:val="00DA6566"/>
    <w:rsid w:val="00DA6A47"/>
    <w:rsid w:val="00DA736A"/>
    <w:rsid w:val="00DB4E23"/>
    <w:rsid w:val="00DC14CB"/>
    <w:rsid w:val="00DC34FE"/>
    <w:rsid w:val="00DD7C93"/>
    <w:rsid w:val="00DE0297"/>
    <w:rsid w:val="00DE0AEB"/>
    <w:rsid w:val="00DE1683"/>
    <w:rsid w:val="00DE3FD3"/>
    <w:rsid w:val="00DE5939"/>
    <w:rsid w:val="00DE695A"/>
    <w:rsid w:val="00DF2EBD"/>
    <w:rsid w:val="00DF3DEA"/>
    <w:rsid w:val="00DF4E69"/>
    <w:rsid w:val="00DF5A2D"/>
    <w:rsid w:val="00DF60A6"/>
    <w:rsid w:val="00E003EB"/>
    <w:rsid w:val="00E01E2E"/>
    <w:rsid w:val="00E048EE"/>
    <w:rsid w:val="00E16766"/>
    <w:rsid w:val="00E20668"/>
    <w:rsid w:val="00E22206"/>
    <w:rsid w:val="00E231A9"/>
    <w:rsid w:val="00E2498E"/>
    <w:rsid w:val="00E277BA"/>
    <w:rsid w:val="00E27E43"/>
    <w:rsid w:val="00E33A35"/>
    <w:rsid w:val="00E34075"/>
    <w:rsid w:val="00E35470"/>
    <w:rsid w:val="00E424E4"/>
    <w:rsid w:val="00E42627"/>
    <w:rsid w:val="00E45321"/>
    <w:rsid w:val="00E53C79"/>
    <w:rsid w:val="00E54E01"/>
    <w:rsid w:val="00E55CA5"/>
    <w:rsid w:val="00E6127F"/>
    <w:rsid w:val="00E614D5"/>
    <w:rsid w:val="00E61A30"/>
    <w:rsid w:val="00E61BCB"/>
    <w:rsid w:val="00E64170"/>
    <w:rsid w:val="00E65963"/>
    <w:rsid w:val="00E65F89"/>
    <w:rsid w:val="00E6645B"/>
    <w:rsid w:val="00E66595"/>
    <w:rsid w:val="00E66CCC"/>
    <w:rsid w:val="00E7136D"/>
    <w:rsid w:val="00E71717"/>
    <w:rsid w:val="00E75B7C"/>
    <w:rsid w:val="00E80A20"/>
    <w:rsid w:val="00E81211"/>
    <w:rsid w:val="00E82D55"/>
    <w:rsid w:val="00E847B4"/>
    <w:rsid w:val="00E86205"/>
    <w:rsid w:val="00E86550"/>
    <w:rsid w:val="00E8784E"/>
    <w:rsid w:val="00E87E7E"/>
    <w:rsid w:val="00E9112D"/>
    <w:rsid w:val="00E93797"/>
    <w:rsid w:val="00E95754"/>
    <w:rsid w:val="00E97906"/>
    <w:rsid w:val="00EA0F48"/>
    <w:rsid w:val="00EA1684"/>
    <w:rsid w:val="00EA2CE6"/>
    <w:rsid w:val="00EA43C1"/>
    <w:rsid w:val="00EB12E1"/>
    <w:rsid w:val="00EB4090"/>
    <w:rsid w:val="00EB4E19"/>
    <w:rsid w:val="00EC5D47"/>
    <w:rsid w:val="00ED0261"/>
    <w:rsid w:val="00ED06A8"/>
    <w:rsid w:val="00ED0A17"/>
    <w:rsid w:val="00ED16F8"/>
    <w:rsid w:val="00ED29CB"/>
    <w:rsid w:val="00ED3031"/>
    <w:rsid w:val="00ED5128"/>
    <w:rsid w:val="00ED678B"/>
    <w:rsid w:val="00EE048E"/>
    <w:rsid w:val="00EE0D95"/>
    <w:rsid w:val="00EE3E43"/>
    <w:rsid w:val="00EE7CDC"/>
    <w:rsid w:val="00EF2533"/>
    <w:rsid w:val="00F01128"/>
    <w:rsid w:val="00F02C65"/>
    <w:rsid w:val="00F02D41"/>
    <w:rsid w:val="00F0318D"/>
    <w:rsid w:val="00F065BB"/>
    <w:rsid w:val="00F07E36"/>
    <w:rsid w:val="00F10ACC"/>
    <w:rsid w:val="00F11AF7"/>
    <w:rsid w:val="00F146A1"/>
    <w:rsid w:val="00F14806"/>
    <w:rsid w:val="00F15575"/>
    <w:rsid w:val="00F155C5"/>
    <w:rsid w:val="00F224E6"/>
    <w:rsid w:val="00F2298C"/>
    <w:rsid w:val="00F257CD"/>
    <w:rsid w:val="00F25927"/>
    <w:rsid w:val="00F30974"/>
    <w:rsid w:val="00F316BF"/>
    <w:rsid w:val="00F33499"/>
    <w:rsid w:val="00F418F0"/>
    <w:rsid w:val="00F41D17"/>
    <w:rsid w:val="00F43E39"/>
    <w:rsid w:val="00F44197"/>
    <w:rsid w:val="00F47001"/>
    <w:rsid w:val="00F47CFD"/>
    <w:rsid w:val="00F51CE1"/>
    <w:rsid w:val="00F5243A"/>
    <w:rsid w:val="00F53238"/>
    <w:rsid w:val="00F63043"/>
    <w:rsid w:val="00F63F3B"/>
    <w:rsid w:val="00F64355"/>
    <w:rsid w:val="00F65167"/>
    <w:rsid w:val="00F65C24"/>
    <w:rsid w:val="00F6670E"/>
    <w:rsid w:val="00F70F59"/>
    <w:rsid w:val="00F71E3C"/>
    <w:rsid w:val="00F7533F"/>
    <w:rsid w:val="00F80F19"/>
    <w:rsid w:val="00F854A8"/>
    <w:rsid w:val="00F87BB2"/>
    <w:rsid w:val="00F87ED7"/>
    <w:rsid w:val="00F92497"/>
    <w:rsid w:val="00F9392E"/>
    <w:rsid w:val="00F959BC"/>
    <w:rsid w:val="00F95F01"/>
    <w:rsid w:val="00FA04BB"/>
    <w:rsid w:val="00FA1E93"/>
    <w:rsid w:val="00FA2118"/>
    <w:rsid w:val="00FA2E2D"/>
    <w:rsid w:val="00FA3303"/>
    <w:rsid w:val="00FA5731"/>
    <w:rsid w:val="00FA7A9F"/>
    <w:rsid w:val="00FB02BC"/>
    <w:rsid w:val="00FB3FDA"/>
    <w:rsid w:val="00FB49C5"/>
    <w:rsid w:val="00FB4C16"/>
    <w:rsid w:val="00FB4C9B"/>
    <w:rsid w:val="00FB4E44"/>
    <w:rsid w:val="00FC117D"/>
    <w:rsid w:val="00FC3C2A"/>
    <w:rsid w:val="00FC3F25"/>
    <w:rsid w:val="00FC4BBF"/>
    <w:rsid w:val="00FC5FA5"/>
    <w:rsid w:val="00FD576F"/>
    <w:rsid w:val="00FE08FE"/>
    <w:rsid w:val="00FE17A4"/>
    <w:rsid w:val="00FE1B39"/>
    <w:rsid w:val="00FE2DD7"/>
    <w:rsid w:val="00FE2FAB"/>
    <w:rsid w:val="00FE5D76"/>
    <w:rsid w:val="00FF244E"/>
    <w:rsid w:val="00FF338A"/>
    <w:rsid w:val="00FF4B63"/>
    <w:rsid w:val="00FF76D6"/>
    <w:rsid w:val="00FF7A8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356F23"/>
  <w15:chartTrackingRefBased/>
  <w15:docId w15:val="{9E967383-4919-4FC8-8304-28F14F7B5F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1">
    <w:lsdException w:name="Normal" w:locked="1" w:qFormat="1"/>
    <w:lsdException w:name="heading 1" w:locked="1" w:uiPriority="1" w:qFormat="1"/>
    <w:lsdException w:name="heading 2" w:locked="1" w:uiPriority="1" w:qFormat="1"/>
    <w:lsdException w:name="heading 3" w:locked="1" w:uiPriority="1" w:qFormat="1"/>
    <w:lsdException w:name="heading 4" w:locked="1" w:qFormat="1"/>
    <w:lsdException w:name="heading 5" w:locked="1" w:qFormat="1"/>
    <w:lsdException w:name="heading 6" w:locked="1" w:uiPriority="1" w:qFormat="1"/>
    <w:lsdException w:name="heading 7" w:locked="1" w:uiPriority="1" w:qFormat="1"/>
    <w:lsdException w:name="heading 8" w:locked="1" w:uiPriority="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lock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semiHidden="1" w:unhideWhenUsed="1"/>
    <w:lsdException w:name="Normal Table" w:locked="1" w:semiHidden="1" w:unhideWhenUsed="1"/>
    <w:lsdException w:name="annotation subject" w:locked="1"/>
    <w:lsdException w:name="No List" w:locked="1"/>
    <w:lsdException w:name="Outline List 1" w:locked="1"/>
    <w:lsdException w:name="Outline List 2" w:lock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298E"/>
    <w:rPr>
      <w:lang w:val="es-ES" w:eastAsia="es-ES"/>
    </w:rPr>
  </w:style>
  <w:style w:type="paragraph" w:styleId="Ttulo1">
    <w:name w:val="heading 1"/>
    <w:aliases w:val="Designación"/>
    <w:basedOn w:val="Normal"/>
    <w:next w:val="Normal"/>
    <w:link w:val="Ttulo1Car"/>
    <w:uiPriority w:val="1"/>
    <w:qFormat/>
    <w:rsid w:val="000D298E"/>
    <w:pPr>
      <w:keepNext/>
      <w:jc w:val="right"/>
      <w:outlineLvl w:val="0"/>
    </w:pPr>
    <w:rPr>
      <w:rFonts w:ascii="Arial" w:hAnsi="Arial"/>
      <w:b/>
      <w:color w:val="000000"/>
      <w:sz w:val="24"/>
      <w:lang w:val="es-MX"/>
    </w:rPr>
  </w:style>
  <w:style w:type="paragraph" w:styleId="Ttulo2">
    <w:name w:val="heading 2"/>
    <w:aliases w:val="Libro"/>
    <w:basedOn w:val="Normal"/>
    <w:next w:val="Normal"/>
    <w:link w:val="Ttulo2Car"/>
    <w:uiPriority w:val="1"/>
    <w:qFormat/>
    <w:rsid w:val="000D298E"/>
    <w:pPr>
      <w:keepNext/>
      <w:numPr>
        <w:ilvl w:val="12"/>
      </w:numPr>
      <w:jc w:val="both"/>
      <w:outlineLvl w:val="1"/>
    </w:pPr>
    <w:rPr>
      <w:rFonts w:ascii="Cambria" w:hAnsi="Cambria"/>
      <w:b/>
      <w:bCs/>
      <w:i/>
      <w:iCs/>
      <w:sz w:val="28"/>
      <w:szCs w:val="28"/>
    </w:rPr>
  </w:style>
  <w:style w:type="paragraph" w:styleId="Ttulo3">
    <w:name w:val="heading 3"/>
    <w:aliases w:val="Tema"/>
    <w:basedOn w:val="Normal"/>
    <w:next w:val="Normal"/>
    <w:link w:val="Ttulo3Car"/>
    <w:uiPriority w:val="1"/>
    <w:qFormat/>
    <w:rsid w:val="000D298E"/>
    <w:pPr>
      <w:keepNext/>
      <w:jc w:val="center"/>
      <w:outlineLvl w:val="2"/>
    </w:pPr>
    <w:rPr>
      <w:rFonts w:ascii="Arial" w:hAnsi="Arial"/>
      <w:b/>
      <w:color w:val="000000"/>
      <w:sz w:val="24"/>
      <w:lang w:val="es-MX"/>
    </w:rPr>
  </w:style>
  <w:style w:type="paragraph" w:styleId="Ttulo4">
    <w:name w:val="heading 4"/>
    <w:aliases w:val="Parte"/>
    <w:basedOn w:val="Normal"/>
    <w:next w:val="Normal"/>
    <w:link w:val="Ttulo4Car"/>
    <w:qFormat/>
    <w:rsid w:val="000D298E"/>
    <w:pPr>
      <w:keepNext/>
      <w:ind w:right="-284"/>
      <w:outlineLvl w:val="3"/>
    </w:pPr>
    <w:rPr>
      <w:rFonts w:ascii="Calibri" w:hAnsi="Calibri"/>
      <w:b/>
      <w:bCs/>
      <w:sz w:val="28"/>
      <w:szCs w:val="28"/>
    </w:rPr>
  </w:style>
  <w:style w:type="paragraph" w:styleId="Ttulo5">
    <w:name w:val="heading 5"/>
    <w:aliases w:val="título"/>
    <w:basedOn w:val="Normal"/>
    <w:next w:val="Normal"/>
    <w:link w:val="Ttulo5Car"/>
    <w:qFormat/>
    <w:rsid w:val="000D298E"/>
    <w:pPr>
      <w:keepNext/>
      <w:ind w:left="851" w:hanging="284"/>
      <w:jc w:val="both"/>
      <w:outlineLvl w:val="4"/>
    </w:pPr>
    <w:rPr>
      <w:rFonts w:ascii="Calibri" w:hAnsi="Calibri"/>
      <w:b/>
      <w:bCs/>
      <w:i/>
      <w:iCs/>
      <w:sz w:val="26"/>
      <w:szCs w:val="26"/>
    </w:rPr>
  </w:style>
  <w:style w:type="paragraph" w:styleId="Ttulo6">
    <w:name w:val="heading 6"/>
    <w:aliases w:val="Capítulo"/>
    <w:basedOn w:val="Normal"/>
    <w:next w:val="Normal"/>
    <w:link w:val="Ttulo6Car"/>
    <w:uiPriority w:val="1"/>
    <w:qFormat/>
    <w:rsid w:val="000D298E"/>
    <w:pPr>
      <w:keepNext/>
      <w:jc w:val="both"/>
      <w:outlineLvl w:val="5"/>
    </w:pPr>
    <w:rPr>
      <w:rFonts w:ascii="Calibri" w:hAnsi="Calibri"/>
      <w:b/>
      <w:bCs/>
    </w:rPr>
  </w:style>
  <w:style w:type="paragraph" w:styleId="Ttulo7">
    <w:name w:val="heading 7"/>
    <w:aliases w:val="Encabezados"/>
    <w:basedOn w:val="Normal"/>
    <w:next w:val="Normal"/>
    <w:link w:val="Ttulo7Car"/>
    <w:uiPriority w:val="1"/>
    <w:qFormat/>
    <w:rsid w:val="000D298E"/>
    <w:pPr>
      <w:keepNext/>
      <w:ind w:left="851" w:hanging="284"/>
      <w:jc w:val="both"/>
      <w:outlineLvl w:val="6"/>
    </w:pPr>
    <w:rPr>
      <w:rFonts w:ascii="Calibri" w:hAnsi="Calibri"/>
      <w:sz w:val="24"/>
      <w:szCs w:val="24"/>
    </w:rPr>
  </w:style>
  <w:style w:type="paragraph" w:styleId="Ttulo8">
    <w:name w:val="heading 8"/>
    <w:basedOn w:val="Normal"/>
    <w:next w:val="Normal"/>
    <w:link w:val="Ttulo8Car"/>
    <w:uiPriority w:val="1"/>
    <w:qFormat/>
    <w:rsid w:val="000D298E"/>
    <w:pPr>
      <w:keepNext/>
      <w:ind w:left="567" w:hanging="288"/>
      <w:jc w:val="both"/>
      <w:outlineLvl w:val="7"/>
    </w:pPr>
    <w:rPr>
      <w:rFonts w:ascii="Calibri" w:hAnsi="Calibri"/>
      <w:i/>
      <w:iCs/>
      <w:sz w:val="24"/>
      <w:szCs w:val="24"/>
    </w:rPr>
  </w:style>
  <w:style w:type="paragraph" w:styleId="Ttulo9">
    <w:name w:val="heading 9"/>
    <w:basedOn w:val="Normal"/>
    <w:next w:val="Normal"/>
    <w:link w:val="Ttulo9Car"/>
    <w:qFormat/>
    <w:rsid w:val="000D298E"/>
    <w:pPr>
      <w:keepNext/>
      <w:tabs>
        <w:tab w:val="left" w:pos="1701"/>
      </w:tabs>
      <w:jc w:val="both"/>
      <w:outlineLvl w:val="8"/>
    </w:pPr>
    <w:rPr>
      <w:rFonts w:ascii="Cambria" w:hAnsi="Cambri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Designación Car"/>
    <w:link w:val="Ttulo1"/>
    <w:uiPriority w:val="99"/>
    <w:locked/>
    <w:rsid w:val="00864D03"/>
    <w:rPr>
      <w:rFonts w:ascii="Arial" w:hAnsi="Arial" w:cs="Times New Roman"/>
      <w:b/>
      <w:color w:val="000000"/>
      <w:sz w:val="24"/>
      <w:lang w:val="es-MX" w:eastAsia="es-ES"/>
    </w:rPr>
  </w:style>
  <w:style w:type="character" w:customStyle="1" w:styleId="Ttulo2Car">
    <w:name w:val="Título 2 Car"/>
    <w:aliases w:val="Libro Car"/>
    <w:link w:val="Ttulo2"/>
    <w:uiPriority w:val="99"/>
    <w:semiHidden/>
    <w:locked/>
    <w:rsid w:val="0056585A"/>
    <w:rPr>
      <w:rFonts w:ascii="Cambria" w:hAnsi="Cambria" w:cs="Times New Roman"/>
      <w:b/>
      <w:i/>
      <w:sz w:val="28"/>
      <w:lang w:val="es-ES" w:eastAsia="es-ES"/>
    </w:rPr>
  </w:style>
  <w:style w:type="character" w:customStyle="1" w:styleId="Ttulo3Car">
    <w:name w:val="Título 3 Car"/>
    <w:aliases w:val="Tema Car"/>
    <w:link w:val="Ttulo3"/>
    <w:uiPriority w:val="99"/>
    <w:locked/>
    <w:rsid w:val="00864D03"/>
    <w:rPr>
      <w:rFonts w:ascii="Arial" w:hAnsi="Arial" w:cs="Times New Roman"/>
      <w:b/>
      <w:color w:val="000000"/>
      <w:sz w:val="24"/>
      <w:lang w:val="x-none" w:eastAsia="es-ES"/>
    </w:rPr>
  </w:style>
  <w:style w:type="character" w:customStyle="1" w:styleId="Ttulo4Car">
    <w:name w:val="Título 4 Car"/>
    <w:aliases w:val="Parte Car"/>
    <w:link w:val="Ttulo4"/>
    <w:semiHidden/>
    <w:locked/>
    <w:rsid w:val="0056585A"/>
    <w:rPr>
      <w:rFonts w:ascii="Calibri" w:hAnsi="Calibri" w:cs="Times New Roman"/>
      <w:b/>
      <w:sz w:val="28"/>
      <w:lang w:val="es-ES" w:eastAsia="es-ES"/>
    </w:rPr>
  </w:style>
  <w:style w:type="character" w:customStyle="1" w:styleId="Ttulo5Car">
    <w:name w:val="Título 5 Car"/>
    <w:aliases w:val="título Car"/>
    <w:link w:val="Ttulo5"/>
    <w:semiHidden/>
    <w:locked/>
    <w:rsid w:val="0056585A"/>
    <w:rPr>
      <w:rFonts w:ascii="Calibri" w:hAnsi="Calibri" w:cs="Times New Roman"/>
      <w:b/>
      <w:i/>
      <w:sz w:val="26"/>
      <w:lang w:val="es-ES" w:eastAsia="es-ES"/>
    </w:rPr>
  </w:style>
  <w:style w:type="character" w:customStyle="1" w:styleId="Ttulo6Car">
    <w:name w:val="Título 6 Car"/>
    <w:aliases w:val="Capítulo Car"/>
    <w:link w:val="Ttulo6"/>
    <w:semiHidden/>
    <w:locked/>
    <w:rsid w:val="0056585A"/>
    <w:rPr>
      <w:rFonts w:ascii="Calibri" w:hAnsi="Calibri" w:cs="Times New Roman"/>
      <w:b/>
      <w:lang w:val="es-ES" w:eastAsia="es-ES"/>
    </w:rPr>
  </w:style>
  <w:style w:type="character" w:customStyle="1" w:styleId="Ttulo7Car">
    <w:name w:val="Título 7 Car"/>
    <w:aliases w:val="Encabezados Car"/>
    <w:link w:val="Ttulo7"/>
    <w:semiHidden/>
    <w:locked/>
    <w:rsid w:val="0056585A"/>
    <w:rPr>
      <w:rFonts w:ascii="Calibri" w:hAnsi="Calibri" w:cs="Times New Roman"/>
      <w:sz w:val="24"/>
      <w:lang w:val="es-ES" w:eastAsia="es-ES"/>
    </w:rPr>
  </w:style>
  <w:style w:type="character" w:customStyle="1" w:styleId="Ttulo8Car">
    <w:name w:val="Título 8 Car"/>
    <w:link w:val="Ttulo8"/>
    <w:semiHidden/>
    <w:locked/>
    <w:rsid w:val="0056585A"/>
    <w:rPr>
      <w:rFonts w:ascii="Calibri" w:hAnsi="Calibri" w:cs="Times New Roman"/>
      <w:i/>
      <w:sz w:val="24"/>
      <w:lang w:val="es-ES" w:eastAsia="es-ES"/>
    </w:rPr>
  </w:style>
  <w:style w:type="character" w:customStyle="1" w:styleId="Ttulo9Car">
    <w:name w:val="Título 9 Car"/>
    <w:link w:val="Ttulo9"/>
    <w:semiHidden/>
    <w:locked/>
    <w:rsid w:val="0056585A"/>
    <w:rPr>
      <w:rFonts w:ascii="Cambria" w:hAnsi="Cambria" w:cs="Times New Roman"/>
      <w:lang w:val="es-ES" w:eastAsia="es-ES"/>
    </w:rPr>
  </w:style>
  <w:style w:type="paragraph" w:styleId="Piedepgina">
    <w:name w:val="footer"/>
    <w:basedOn w:val="Normal"/>
    <w:link w:val="PiedepginaCar"/>
    <w:rsid w:val="000D298E"/>
    <w:pPr>
      <w:tabs>
        <w:tab w:val="center" w:pos="4320"/>
        <w:tab w:val="right" w:pos="8640"/>
      </w:tabs>
    </w:pPr>
    <w:rPr>
      <w:lang w:val="es-MX"/>
    </w:rPr>
  </w:style>
  <w:style w:type="character" w:customStyle="1" w:styleId="PiedepginaCar">
    <w:name w:val="Pie de página Car"/>
    <w:link w:val="Piedepgina"/>
    <w:locked/>
    <w:rsid w:val="00F14806"/>
    <w:rPr>
      <w:rFonts w:cs="Times New Roman"/>
      <w:lang w:val="x-none" w:eastAsia="es-ES"/>
    </w:rPr>
  </w:style>
  <w:style w:type="paragraph" w:styleId="Textoindependiente">
    <w:name w:val="Body Text"/>
    <w:basedOn w:val="Normal"/>
    <w:link w:val="TextoindependienteCar"/>
    <w:rsid w:val="000D298E"/>
    <w:rPr>
      <w:rFonts w:ascii="Arial" w:hAnsi="Arial"/>
      <w:sz w:val="24"/>
      <w:lang w:val="es-MX"/>
    </w:rPr>
  </w:style>
  <w:style w:type="character" w:customStyle="1" w:styleId="TextoindependienteCar">
    <w:name w:val="Texto independiente Car"/>
    <w:link w:val="Textoindependiente"/>
    <w:locked/>
    <w:rsid w:val="005E2B2B"/>
    <w:rPr>
      <w:rFonts w:ascii="Arial" w:hAnsi="Arial" w:cs="Times New Roman"/>
      <w:sz w:val="24"/>
      <w:lang w:val="x-none" w:eastAsia="es-ES"/>
    </w:rPr>
  </w:style>
  <w:style w:type="paragraph" w:customStyle="1" w:styleId="Textoindependiente21">
    <w:name w:val="Texto independiente 21"/>
    <w:basedOn w:val="Normal"/>
    <w:rsid w:val="000D298E"/>
    <w:pPr>
      <w:ind w:left="851"/>
      <w:jc w:val="both"/>
    </w:pPr>
    <w:rPr>
      <w:rFonts w:ascii="Arial" w:hAnsi="Arial"/>
      <w:color w:val="000000"/>
      <w:sz w:val="24"/>
      <w:lang w:val="es-ES_tradnl"/>
    </w:rPr>
  </w:style>
  <w:style w:type="paragraph" w:customStyle="1" w:styleId="Textoindependiente31">
    <w:name w:val="Texto independiente 31"/>
    <w:basedOn w:val="Normal"/>
    <w:rsid w:val="000D298E"/>
    <w:pPr>
      <w:jc w:val="both"/>
    </w:pPr>
    <w:rPr>
      <w:rFonts w:ascii="Arial Narrow" w:hAnsi="Arial Narrow"/>
      <w:color w:val="0000FF"/>
      <w:sz w:val="24"/>
      <w:lang w:val="es-ES_tradnl"/>
    </w:rPr>
  </w:style>
  <w:style w:type="paragraph" w:styleId="Sangradetextonormal">
    <w:name w:val="Body Text Indent"/>
    <w:basedOn w:val="Normal"/>
    <w:link w:val="SangradetextonormalCar"/>
    <w:rsid w:val="000D298E"/>
    <w:pPr>
      <w:ind w:left="567"/>
      <w:jc w:val="both"/>
    </w:pPr>
    <w:rPr>
      <w:rFonts w:ascii="Arial" w:hAnsi="Arial"/>
      <w:color w:val="000000"/>
      <w:sz w:val="24"/>
      <w:lang w:val="es-ES_tradnl"/>
    </w:rPr>
  </w:style>
  <w:style w:type="character" w:customStyle="1" w:styleId="SangradetextonormalCar">
    <w:name w:val="Sangría de texto normal Car"/>
    <w:link w:val="Sangradetextonormal"/>
    <w:locked/>
    <w:rsid w:val="00F14806"/>
    <w:rPr>
      <w:rFonts w:ascii="Arial" w:hAnsi="Arial" w:cs="Times New Roman"/>
      <w:color w:val="000000"/>
      <w:sz w:val="24"/>
      <w:lang w:val="es-ES_tradnl" w:eastAsia="es-ES"/>
    </w:rPr>
  </w:style>
  <w:style w:type="paragraph" w:customStyle="1" w:styleId="Textodebloque1">
    <w:name w:val="Texto de bloque1"/>
    <w:basedOn w:val="Normal"/>
    <w:rsid w:val="000D298E"/>
    <w:pPr>
      <w:ind w:left="284" w:right="-284"/>
      <w:jc w:val="both"/>
    </w:pPr>
    <w:rPr>
      <w:rFonts w:ascii="Arial" w:hAnsi="Arial"/>
      <w:color w:val="000000"/>
      <w:sz w:val="24"/>
      <w:lang w:val="es-ES_tradnl"/>
    </w:rPr>
  </w:style>
  <w:style w:type="paragraph" w:styleId="Textodebloque">
    <w:name w:val="Block Text"/>
    <w:basedOn w:val="Normal"/>
    <w:rsid w:val="000D298E"/>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0D298E"/>
    <w:pPr>
      <w:ind w:left="851"/>
      <w:jc w:val="both"/>
    </w:pPr>
    <w:rPr>
      <w:rFonts w:ascii="Arial" w:hAnsi="Arial"/>
      <w:sz w:val="24"/>
      <w:lang w:val="es-MX"/>
    </w:rPr>
  </w:style>
  <w:style w:type="character" w:customStyle="1" w:styleId="Sangra3detindependienteCar">
    <w:name w:val="Sangría 3 de t. independiente Car"/>
    <w:link w:val="Sangra3detindependiente"/>
    <w:locked/>
    <w:rsid w:val="00864D03"/>
    <w:rPr>
      <w:rFonts w:ascii="Arial" w:hAnsi="Arial" w:cs="Times New Roman"/>
      <w:sz w:val="24"/>
      <w:lang w:val="es-MX" w:eastAsia="es-ES"/>
    </w:rPr>
  </w:style>
  <w:style w:type="paragraph" w:customStyle="1" w:styleId="Sangra2detindependiente1">
    <w:name w:val="Sangría 2 de t. independiente1"/>
    <w:basedOn w:val="Normal"/>
    <w:rsid w:val="000D298E"/>
    <w:pPr>
      <w:ind w:left="851" w:hanging="284"/>
      <w:jc w:val="both"/>
    </w:pPr>
    <w:rPr>
      <w:rFonts w:ascii="Arial" w:hAnsi="Arial"/>
      <w:color w:val="000000"/>
      <w:sz w:val="24"/>
      <w:lang w:val="es-ES_tradnl"/>
    </w:rPr>
  </w:style>
  <w:style w:type="paragraph" w:styleId="Textoindependiente3">
    <w:name w:val="Body Text 3"/>
    <w:basedOn w:val="Normal"/>
    <w:link w:val="Textoindependiente3Car"/>
    <w:rsid w:val="000D298E"/>
    <w:pPr>
      <w:jc w:val="both"/>
    </w:pPr>
    <w:rPr>
      <w:rFonts w:ascii="Arial" w:hAnsi="Arial"/>
      <w:sz w:val="24"/>
      <w:lang w:val="es-MX"/>
    </w:rPr>
  </w:style>
  <w:style w:type="character" w:customStyle="1" w:styleId="Textoindependiente3Car">
    <w:name w:val="Texto independiente 3 Car"/>
    <w:link w:val="Textoindependiente3"/>
    <w:locked/>
    <w:rsid w:val="00070E79"/>
    <w:rPr>
      <w:rFonts w:ascii="Arial" w:hAnsi="Arial" w:cs="Times New Roman"/>
      <w:sz w:val="24"/>
      <w:lang w:val="es-MX" w:eastAsia="es-ES"/>
    </w:rPr>
  </w:style>
  <w:style w:type="paragraph" w:styleId="Textoindependiente2">
    <w:name w:val="Body Text 2"/>
    <w:basedOn w:val="Normal"/>
    <w:link w:val="Textoindependiente2Car"/>
    <w:rsid w:val="000D298E"/>
    <w:pPr>
      <w:jc w:val="both"/>
    </w:pPr>
    <w:rPr>
      <w:rFonts w:ascii="Arial" w:hAnsi="Arial"/>
      <w:b/>
      <w:color w:val="000000"/>
      <w:sz w:val="24"/>
      <w:lang w:val="es-MX"/>
    </w:rPr>
  </w:style>
  <w:style w:type="character" w:customStyle="1" w:styleId="Textoindependiente2Car">
    <w:name w:val="Texto independiente 2 Car"/>
    <w:link w:val="Textoindependiente2"/>
    <w:locked/>
    <w:rsid w:val="00F14806"/>
    <w:rPr>
      <w:rFonts w:ascii="Arial" w:hAnsi="Arial" w:cs="Times New Roman"/>
      <w:b/>
      <w:color w:val="000000"/>
      <w:sz w:val="24"/>
      <w:lang w:val="es-MX" w:eastAsia="es-ES"/>
    </w:rPr>
  </w:style>
  <w:style w:type="character" w:styleId="Nmerodepgina">
    <w:name w:val="page number"/>
    <w:rsid w:val="000D298E"/>
    <w:rPr>
      <w:rFonts w:cs="Times New Roman"/>
    </w:rPr>
  </w:style>
  <w:style w:type="paragraph" w:styleId="Sangra2detindependiente">
    <w:name w:val="Body Text Indent 2"/>
    <w:basedOn w:val="Normal"/>
    <w:link w:val="Sangra2detindependienteCar"/>
    <w:rsid w:val="000D298E"/>
    <w:pPr>
      <w:ind w:left="1276" w:hanging="425"/>
      <w:jc w:val="both"/>
    </w:pPr>
    <w:rPr>
      <w:rFonts w:ascii="Arial" w:hAnsi="Arial"/>
      <w:i/>
      <w:sz w:val="24"/>
      <w:u w:val="single"/>
      <w:lang w:val="es-MX"/>
    </w:rPr>
  </w:style>
  <w:style w:type="character" w:customStyle="1" w:styleId="Sangra2detindependienteCar">
    <w:name w:val="Sangría 2 de t. independiente Car"/>
    <w:link w:val="Sangra2detindependiente"/>
    <w:locked/>
    <w:rsid w:val="00F14806"/>
    <w:rPr>
      <w:rFonts w:ascii="Arial" w:hAnsi="Arial" w:cs="Times New Roman"/>
      <w:i/>
      <w:sz w:val="24"/>
      <w:u w:val="single"/>
      <w:lang w:val="es-MX" w:eastAsia="es-ES"/>
    </w:rPr>
  </w:style>
  <w:style w:type="paragraph" w:styleId="Encabezado">
    <w:name w:val="header"/>
    <w:basedOn w:val="Normal"/>
    <w:link w:val="EncabezadoCar"/>
    <w:rsid w:val="000D298E"/>
    <w:pPr>
      <w:tabs>
        <w:tab w:val="center" w:pos="4419"/>
        <w:tab w:val="right" w:pos="8838"/>
      </w:tabs>
    </w:pPr>
  </w:style>
  <w:style w:type="character" w:customStyle="1" w:styleId="EncabezadoCar">
    <w:name w:val="Encabezado Car"/>
    <w:link w:val="Encabezado"/>
    <w:locked/>
    <w:rsid w:val="0056585A"/>
    <w:rPr>
      <w:rFonts w:cs="Times New Roman"/>
      <w:sz w:val="20"/>
      <w:lang w:val="es-ES" w:eastAsia="es-ES"/>
    </w:rPr>
  </w:style>
  <w:style w:type="paragraph" w:customStyle="1" w:styleId="BodyText21">
    <w:name w:val="Body Text 21"/>
    <w:basedOn w:val="Normal"/>
    <w:uiPriority w:val="99"/>
    <w:rsid w:val="000D298E"/>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semiHidden/>
    <w:rsid w:val="000D298E"/>
    <w:rPr>
      <w:sz w:val="2"/>
    </w:rPr>
  </w:style>
  <w:style w:type="character" w:customStyle="1" w:styleId="TextodegloboCar">
    <w:name w:val="Texto de globo Car"/>
    <w:link w:val="Textodeglobo"/>
    <w:semiHidden/>
    <w:locked/>
    <w:rsid w:val="0056585A"/>
    <w:rPr>
      <w:rFonts w:cs="Times New Roman"/>
      <w:sz w:val="2"/>
      <w:lang w:val="es-ES" w:eastAsia="es-ES"/>
    </w:rPr>
  </w:style>
  <w:style w:type="character" w:styleId="Refdecomentario">
    <w:name w:val="annotation reference"/>
    <w:semiHidden/>
    <w:rsid w:val="000D298E"/>
    <w:rPr>
      <w:rFonts w:cs="Times New Roman"/>
      <w:sz w:val="16"/>
    </w:rPr>
  </w:style>
  <w:style w:type="paragraph" w:styleId="Textocomentario">
    <w:name w:val="annotation text"/>
    <w:basedOn w:val="Normal"/>
    <w:link w:val="TextocomentarioCar"/>
    <w:semiHidden/>
    <w:rsid w:val="000D298E"/>
  </w:style>
  <w:style w:type="character" w:customStyle="1" w:styleId="TextocomentarioCar">
    <w:name w:val="Texto comentario Car"/>
    <w:link w:val="Textocomentario"/>
    <w:semiHidden/>
    <w:locked/>
    <w:rsid w:val="0056585A"/>
    <w:rPr>
      <w:rFonts w:cs="Times New Roman"/>
      <w:sz w:val="20"/>
      <w:lang w:val="es-ES" w:eastAsia="es-ES"/>
    </w:rPr>
  </w:style>
  <w:style w:type="paragraph" w:styleId="Asuntodelcomentario">
    <w:name w:val="annotation subject"/>
    <w:basedOn w:val="Textocomentario"/>
    <w:next w:val="Textocomentario"/>
    <w:link w:val="AsuntodelcomentarioCar"/>
    <w:semiHidden/>
    <w:rsid w:val="000D298E"/>
    <w:rPr>
      <w:b/>
      <w:bCs/>
    </w:rPr>
  </w:style>
  <w:style w:type="character" w:customStyle="1" w:styleId="AsuntodelcomentarioCar">
    <w:name w:val="Asunto del comentario Car"/>
    <w:link w:val="Asuntodelcomentario"/>
    <w:semiHidden/>
    <w:locked/>
    <w:rsid w:val="0056585A"/>
    <w:rPr>
      <w:rFonts w:cs="Times New Roman"/>
      <w:b/>
      <w:sz w:val="20"/>
      <w:lang w:val="es-ES" w:eastAsia="es-ES"/>
    </w:rPr>
  </w:style>
  <w:style w:type="character" w:styleId="Hipervnculo">
    <w:name w:val="Hyperlink"/>
    <w:rsid w:val="000D298E"/>
    <w:rPr>
      <w:rFonts w:cs="Times New Roman"/>
      <w:color w:val="0000FF"/>
      <w:u w:val="single"/>
    </w:rPr>
  </w:style>
  <w:style w:type="paragraph" w:customStyle="1" w:styleId="ROMANOS">
    <w:name w:val="ROMANOS"/>
    <w:basedOn w:val="Normal"/>
    <w:rsid w:val="000D298E"/>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rsid w:val="000D298E"/>
    <w:rPr>
      <w:rFonts w:cs="Times New Roman"/>
      <w:color w:val="800080"/>
      <w:u w:val="single"/>
    </w:rPr>
  </w:style>
  <w:style w:type="paragraph" w:customStyle="1" w:styleId="Texto">
    <w:name w:val="Texto"/>
    <w:basedOn w:val="Normal"/>
    <w:rsid w:val="00A77A85"/>
    <w:pPr>
      <w:spacing w:after="101" w:line="216" w:lineRule="exact"/>
      <w:ind w:firstLine="288"/>
      <w:jc w:val="both"/>
    </w:pPr>
    <w:rPr>
      <w:rFonts w:ascii="Arial" w:hAnsi="Arial"/>
      <w:sz w:val="18"/>
      <w:szCs w:val="18"/>
    </w:rPr>
  </w:style>
  <w:style w:type="paragraph" w:customStyle="1" w:styleId="INCISO">
    <w:name w:val="INCISO"/>
    <w:basedOn w:val="Normal"/>
    <w:rsid w:val="00A77A85"/>
    <w:pPr>
      <w:tabs>
        <w:tab w:val="left" w:pos="1152"/>
      </w:tabs>
      <w:spacing w:after="101" w:line="216" w:lineRule="atLeast"/>
      <w:ind w:left="1152" w:hanging="432"/>
      <w:jc w:val="both"/>
    </w:pPr>
    <w:rPr>
      <w:rFonts w:ascii="Arial" w:hAnsi="Arial" w:cs="Arial"/>
      <w:sz w:val="18"/>
      <w:lang w:val="es-ES_tradnl" w:eastAsia="es-MX"/>
    </w:rPr>
  </w:style>
  <w:style w:type="paragraph" w:customStyle="1" w:styleId="font5">
    <w:name w:val="font5"/>
    <w:basedOn w:val="Normal"/>
    <w:rsid w:val="00EB12E1"/>
    <w:pPr>
      <w:spacing w:before="100" w:after="100"/>
    </w:pPr>
    <w:rPr>
      <w:rFonts w:ascii="MS Sans Serif" w:hAnsi="MS Sans Serif"/>
      <w:b/>
    </w:rPr>
  </w:style>
  <w:style w:type="paragraph" w:customStyle="1" w:styleId="xl56">
    <w:name w:val="xl56"/>
    <w:basedOn w:val="Normal"/>
    <w:rsid w:val="00EB12E1"/>
    <w:pPr>
      <w:spacing w:before="100" w:after="100"/>
      <w:jc w:val="center"/>
    </w:pPr>
    <w:rPr>
      <w:rFonts w:ascii="Courier PS" w:hAnsi="Courier PS"/>
      <w:b/>
      <w:sz w:val="16"/>
    </w:rPr>
  </w:style>
  <w:style w:type="paragraph" w:customStyle="1" w:styleId="fraccion">
    <w:name w:val="fraccion"/>
    <w:basedOn w:val="Normal"/>
    <w:rsid w:val="00F71E3C"/>
    <w:pPr>
      <w:tabs>
        <w:tab w:val="left" w:pos="1276"/>
      </w:tabs>
      <w:ind w:left="1134" w:hanging="567"/>
      <w:jc w:val="both"/>
    </w:pPr>
    <w:rPr>
      <w:rFonts w:ascii="Arial" w:hAnsi="Arial"/>
      <w:sz w:val="24"/>
      <w:lang w:val="es-ES_tradnl"/>
    </w:rPr>
  </w:style>
  <w:style w:type="paragraph" w:styleId="TDC9">
    <w:name w:val="toc 9"/>
    <w:basedOn w:val="Normal"/>
    <w:next w:val="Normal"/>
    <w:autoRedefine/>
    <w:semiHidden/>
    <w:rsid w:val="00F71E3C"/>
    <w:pPr>
      <w:tabs>
        <w:tab w:val="left" w:leader="dot" w:pos="9000"/>
        <w:tab w:val="right" w:pos="9360"/>
      </w:tabs>
      <w:overflowPunct w:val="0"/>
      <w:autoSpaceDE w:val="0"/>
      <w:autoSpaceDN w:val="0"/>
      <w:adjustRightInd w:val="0"/>
      <w:ind w:left="720" w:hanging="720"/>
      <w:textAlignment w:val="baseline"/>
    </w:pPr>
    <w:rPr>
      <w:rFonts w:ascii="Univers" w:hAnsi="Univers"/>
      <w:lang w:val="en-US"/>
    </w:rPr>
  </w:style>
  <w:style w:type="paragraph" w:customStyle="1" w:styleId="ndice1">
    <w:name w:val="índice 1"/>
    <w:basedOn w:val="Normal"/>
    <w:rsid w:val="00F71E3C"/>
    <w:pPr>
      <w:tabs>
        <w:tab w:val="left" w:leader="dot" w:pos="9000"/>
        <w:tab w:val="right" w:pos="9360"/>
      </w:tabs>
      <w:overflowPunct w:val="0"/>
      <w:autoSpaceDE w:val="0"/>
      <w:autoSpaceDN w:val="0"/>
      <w:adjustRightInd w:val="0"/>
      <w:ind w:left="1440" w:right="720" w:hanging="1440"/>
      <w:textAlignment w:val="baseline"/>
    </w:pPr>
    <w:rPr>
      <w:rFonts w:ascii="Univers" w:hAnsi="Univers"/>
      <w:lang w:val="en-US"/>
    </w:rPr>
  </w:style>
  <w:style w:type="paragraph" w:customStyle="1" w:styleId="Tcnico7">
    <w:name w:val="TÀ)Àcnico 7"/>
    <w:rsid w:val="00F71E3C"/>
    <w:pPr>
      <w:tabs>
        <w:tab w:val="left" w:pos="-720"/>
      </w:tabs>
      <w:overflowPunct w:val="0"/>
      <w:autoSpaceDE w:val="0"/>
      <w:autoSpaceDN w:val="0"/>
      <w:adjustRightInd w:val="0"/>
      <w:ind w:firstLine="720"/>
      <w:textAlignment w:val="baseline"/>
    </w:pPr>
    <w:rPr>
      <w:rFonts w:ascii="Univers" w:hAnsi="Univers"/>
      <w:b/>
      <w:lang w:val="en-US" w:eastAsia="es-ES"/>
    </w:rPr>
  </w:style>
  <w:style w:type="paragraph" w:customStyle="1" w:styleId="Tcnico4">
    <w:name w:val="TÀ)Àcnico 4"/>
    <w:rsid w:val="00F71E3C"/>
    <w:pPr>
      <w:tabs>
        <w:tab w:val="left" w:pos="-720"/>
      </w:tabs>
      <w:overflowPunct w:val="0"/>
      <w:autoSpaceDE w:val="0"/>
      <w:autoSpaceDN w:val="0"/>
      <w:adjustRightInd w:val="0"/>
      <w:textAlignment w:val="baseline"/>
    </w:pPr>
    <w:rPr>
      <w:rFonts w:ascii="Univers" w:hAnsi="Univers"/>
      <w:b/>
      <w:lang w:val="en-US" w:eastAsia="es-ES"/>
    </w:rPr>
  </w:style>
  <w:style w:type="paragraph" w:customStyle="1" w:styleId="Tcnico8">
    <w:name w:val="TÀ)Àcnico 8"/>
    <w:rsid w:val="00F71E3C"/>
    <w:pPr>
      <w:tabs>
        <w:tab w:val="left" w:pos="-720"/>
      </w:tabs>
      <w:overflowPunct w:val="0"/>
      <w:autoSpaceDE w:val="0"/>
      <w:autoSpaceDN w:val="0"/>
      <w:adjustRightInd w:val="0"/>
      <w:ind w:firstLine="720"/>
      <w:textAlignment w:val="baseline"/>
    </w:pPr>
    <w:rPr>
      <w:rFonts w:ascii="Univers" w:hAnsi="Univers"/>
      <w:b/>
      <w:lang w:val="en-US" w:eastAsia="es-ES"/>
    </w:rPr>
  </w:style>
  <w:style w:type="paragraph" w:customStyle="1" w:styleId="ndice2">
    <w:name w:val="índice 2"/>
    <w:basedOn w:val="Normal"/>
    <w:rsid w:val="00F71E3C"/>
    <w:pPr>
      <w:tabs>
        <w:tab w:val="left" w:leader="dot" w:pos="9000"/>
        <w:tab w:val="right" w:pos="9360"/>
      </w:tabs>
      <w:overflowPunct w:val="0"/>
      <w:autoSpaceDE w:val="0"/>
      <w:autoSpaceDN w:val="0"/>
      <w:adjustRightInd w:val="0"/>
      <w:ind w:left="1440" w:right="720" w:hanging="720"/>
      <w:textAlignment w:val="baseline"/>
    </w:pPr>
    <w:rPr>
      <w:rFonts w:ascii="Univers" w:hAnsi="Univers"/>
      <w:lang w:val="en-US"/>
    </w:rPr>
  </w:style>
  <w:style w:type="paragraph" w:customStyle="1" w:styleId="Tcnico5">
    <w:name w:val="TÀ)Àcnico 5"/>
    <w:rsid w:val="00F71E3C"/>
    <w:pPr>
      <w:tabs>
        <w:tab w:val="left" w:pos="-720"/>
      </w:tabs>
      <w:overflowPunct w:val="0"/>
      <w:autoSpaceDE w:val="0"/>
      <w:autoSpaceDN w:val="0"/>
      <w:adjustRightInd w:val="0"/>
      <w:ind w:firstLine="720"/>
      <w:textAlignment w:val="baseline"/>
    </w:pPr>
    <w:rPr>
      <w:rFonts w:ascii="Univers" w:hAnsi="Univers"/>
      <w:b/>
      <w:lang w:val="en-US" w:eastAsia="es-ES"/>
    </w:rPr>
  </w:style>
  <w:style w:type="paragraph" w:customStyle="1" w:styleId="Tcnico6">
    <w:name w:val="TÀ)Àcnico 6"/>
    <w:rsid w:val="00F71E3C"/>
    <w:pPr>
      <w:tabs>
        <w:tab w:val="left" w:pos="-720"/>
      </w:tabs>
      <w:overflowPunct w:val="0"/>
      <w:autoSpaceDE w:val="0"/>
      <w:autoSpaceDN w:val="0"/>
      <w:adjustRightInd w:val="0"/>
      <w:ind w:firstLine="720"/>
      <w:textAlignment w:val="baseline"/>
    </w:pPr>
    <w:rPr>
      <w:rFonts w:ascii="Univers" w:hAnsi="Univers"/>
      <w:b/>
      <w:lang w:val="en-US" w:eastAsia="es-ES"/>
    </w:rPr>
  </w:style>
  <w:style w:type="paragraph" w:customStyle="1" w:styleId="bullet">
    <w:name w:val="bullet"/>
    <w:basedOn w:val="Normal"/>
    <w:rsid w:val="00F71E3C"/>
    <w:pPr>
      <w:widowControl w:val="0"/>
      <w:spacing w:before="120" w:line="360" w:lineRule="auto"/>
      <w:ind w:left="1282" w:hanging="288"/>
      <w:jc w:val="both"/>
    </w:pPr>
    <w:rPr>
      <w:sz w:val="24"/>
      <w:lang w:val="es-ES_tradnl"/>
    </w:rPr>
  </w:style>
  <w:style w:type="paragraph" w:customStyle="1" w:styleId="TextodelaFraccin">
    <w:name w:val="Texto de la Fracción"/>
    <w:basedOn w:val="Normal"/>
    <w:rsid w:val="00F71E3C"/>
    <w:pPr>
      <w:spacing w:before="240"/>
      <w:ind w:left="851"/>
      <w:jc w:val="both"/>
    </w:pPr>
    <w:rPr>
      <w:rFonts w:ascii="Arial" w:hAnsi="Arial"/>
    </w:rPr>
  </w:style>
  <w:style w:type="paragraph" w:customStyle="1" w:styleId="TextodelaClusula">
    <w:name w:val="Texto de la Cláusula"/>
    <w:basedOn w:val="Normal"/>
    <w:rsid w:val="00F71E3C"/>
    <w:pPr>
      <w:spacing w:before="240"/>
      <w:ind w:left="425"/>
      <w:jc w:val="both"/>
    </w:pPr>
    <w:rPr>
      <w:rFonts w:ascii="Arial" w:hAnsi="Arial"/>
    </w:rPr>
  </w:style>
  <w:style w:type="paragraph" w:customStyle="1" w:styleId="Sangra3detindependiente1">
    <w:name w:val="Sangría 3 de t. independiente1"/>
    <w:basedOn w:val="Normal"/>
    <w:rsid w:val="00F71E3C"/>
    <w:pPr>
      <w:ind w:left="2127" w:hanging="2127"/>
      <w:jc w:val="both"/>
    </w:pPr>
    <w:rPr>
      <w:rFonts w:ascii="Arial" w:hAnsi="Arial"/>
      <w:b/>
      <w:sz w:val="24"/>
      <w:lang w:val="es-MX"/>
    </w:rPr>
  </w:style>
  <w:style w:type="paragraph" w:customStyle="1" w:styleId="Ttulol">
    <w:name w:val="Títulol"/>
    <w:basedOn w:val="Normal"/>
    <w:rsid w:val="00F71E3C"/>
    <w:pPr>
      <w:spacing w:line="360" w:lineRule="auto"/>
      <w:jc w:val="center"/>
    </w:pPr>
    <w:rPr>
      <w:rFonts w:ascii="Arial" w:hAnsi="Arial"/>
    </w:rPr>
  </w:style>
  <w:style w:type="paragraph" w:customStyle="1" w:styleId="Puesto">
    <w:name w:val="Puesto"/>
    <w:basedOn w:val="Normal"/>
    <w:link w:val="PuestoCar"/>
    <w:qFormat/>
    <w:rsid w:val="00F71E3C"/>
    <w:pPr>
      <w:spacing w:line="240" w:lineRule="atLeast"/>
      <w:jc w:val="center"/>
    </w:pPr>
    <w:rPr>
      <w:rFonts w:ascii="Arial" w:hAnsi="Arial"/>
      <w:b/>
      <w:sz w:val="22"/>
      <w:lang w:val="es-ES_tradnl"/>
    </w:rPr>
  </w:style>
  <w:style w:type="character" w:customStyle="1" w:styleId="PuestoCar">
    <w:name w:val="Puesto Car"/>
    <w:link w:val="Puesto"/>
    <w:locked/>
    <w:rsid w:val="00864D03"/>
    <w:rPr>
      <w:rFonts w:ascii="Arial" w:hAnsi="Arial" w:cs="Times New Roman"/>
      <w:b/>
      <w:sz w:val="22"/>
      <w:lang w:val="es-ES_tradnl" w:eastAsia="es-ES"/>
    </w:rPr>
  </w:style>
  <w:style w:type="paragraph" w:customStyle="1" w:styleId="ClusulaCT">
    <w:name w:val="Cláusula C/T"/>
    <w:basedOn w:val="Normal"/>
    <w:next w:val="TextodelaClusula"/>
    <w:rsid w:val="00F71E3C"/>
    <w:pPr>
      <w:keepNext/>
      <w:tabs>
        <w:tab w:val="num" w:pos="1211"/>
      </w:tabs>
      <w:spacing w:before="240"/>
      <w:ind w:left="1211" w:hanging="360"/>
      <w:jc w:val="both"/>
    </w:pPr>
    <w:rPr>
      <w:rFonts w:ascii="Arial" w:hAnsi="Arial"/>
      <w:b/>
      <w:caps/>
    </w:rPr>
  </w:style>
  <w:style w:type="paragraph" w:customStyle="1" w:styleId="A1FRACCINCT">
    <w:name w:val="A.1. FRACCIÓN C/T"/>
    <w:basedOn w:val="Ttulo8"/>
    <w:next w:val="TextodelaFraccin"/>
    <w:rsid w:val="00F71E3C"/>
    <w:pPr>
      <w:spacing w:before="240"/>
      <w:ind w:left="851" w:hanging="567"/>
    </w:pPr>
    <w:rPr>
      <w:caps/>
      <w:sz w:val="20"/>
    </w:rPr>
  </w:style>
  <w:style w:type="paragraph" w:customStyle="1" w:styleId="A1FRACCINST">
    <w:name w:val="A.1. FRACCIÓN S/T"/>
    <w:basedOn w:val="Normal"/>
    <w:rsid w:val="00F71E3C"/>
    <w:pPr>
      <w:tabs>
        <w:tab w:val="left" w:pos="851"/>
      </w:tabs>
      <w:spacing w:before="240"/>
      <w:ind w:left="851" w:hanging="567"/>
      <w:jc w:val="both"/>
    </w:pPr>
    <w:rPr>
      <w:rFonts w:ascii="Arial" w:hAnsi="Arial"/>
    </w:rPr>
  </w:style>
  <w:style w:type="paragraph" w:customStyle="1" w:styleId="A11IncisoST">
    <w:name w:val="A.1.1. Inciso S/T"/>
    <w:basedOn w:val="Normal"/>
    <w:rsid w:val="00F71E3C"/>
    <w:pPr>
      <w:spacing w:before="240"/>
      <w:ind w:left="1276" w:hanging="709"/>
      <w:jc w:val="both"/>
    </w:pPr>
    <w:rPr>
      <w:rFonts w:ascii="Arial" w:hAnsi="Arial"/>
    </w:rPr>
  </w:style>
  <w:style w:type="paragraph" w:customStyle="1" w:styleId="Tabla">
    <w:name w:val="Tabla"/>
    <w:basedOn w:val="Normal"/>
    <w:rsid w:val="00F71E3C"/>
    <w:pPr>
      <w:keepNext/>
      <w:spacing w:before="240" w:after="240"/>
      <w:jc w:val="center"/>
    </w:pPr>
    <w:rPr>
      <w:rFonts w:ascii="Arial" w:hAnsi="Arial"/>
      <w:b/>
      <w:lang w:val="es-ES_tradnl"/>
    </w:rPr>
  </w:style>
  <w:style w:type="paragraph" w:customStyle="1" w:styleId="Figura">
    <w:name w:val="Figura"/>
    <w:basedOn w:val="Normal"/>
    <w:rsid w:val="00F71E3C"/>
    <w:pPr>
      <w:jc w:val="center"/>
    </w:pPr>
    <w:rPr>
      <w:rFonts w:ascii="Arial" w:hAnsi="Arial"/>
      <w:lang w:val="es-ES_tradnl"/>
    </w:rPr>
  </w:style>
  <w:style w:type="paragraph" w:customStyle="1" w:styleId="VietadeClusula">
    <w:name w:val="Viñeta de Cláusula"/>
    <w:basedOn w:val="Normal"/>
    <w:rsid w:val="00F71E3C"/>
    <w:pPr>
      <w:tabs>
        <w:tab w:val="left" w:pos="709"/>
      </w:tabs>
      <w:spacing w:before="240"/>
      <w:ind w:left="2268" w:hanging="283"/>
      <w:jc w:val="both"/>
    </w:pPr>
    <w:rPr>
      <w:rFonts w:ascii="Arial" w:hAnsi="Arial"/>
    </w:rPr>
  </w:style>
  <w:style w:type="paragraph" w:customStyle="1" w:styleId="epgrafe">
    <w:name w:val="epígrafe"/>
    <w:basedOn w:val="Normal"/>
    <w:rsid w:val="00F71E3C"/>
    <w:rPr>
      <w:rFonts w:ascii="Univers" w:hAnsi="Univers"/>
      <w:sz w:val="24"/>
      <w:lang w:val="es-ES_tradnl"/>
    </w:rPr>
  </w:style>
  <w:style w:type="paragraph" w:customStyle="1" w:styleId="toa">
    <w:name w:val="toa"/>
    <w:basedOn w:val="Normal"/>
    <w:rsid w:val="00F71E3C"/>
    <w:pPr>
      <w:tabs>
        <w:tab w:val="left" w:pos="9000"/>
        <w:tab w:val="right" w:pos="9360"/>
      </w:tabs>
      <w:suppressAutoHyphens/>
    </w:pPr>
    <w:rPr>
      <w:rFonts w:ascii="Univers" w:hAnsi="Univers"/>
      <w:lang w:val="en-US"/>
    </w:rPr>
  </w:style>
  <w:style w:type="character" w:customStyle="1" w:styleId="Fuentedeencabezadopredeter">
    <w:name w:val="Fuente de encabezado predeter."/>
    <w:rsid w:val="00F71E3C"/>
  </w:style>
  <w:style w:type="paragraph" w:customStyle="1" w:styleId="Textodenotaalfinal">
    <w:name w:val="Texto de nota al final"/>
    <w:basedOn w:val="Normal"/>
    <w:rsid w:val="00F71E3C"/>
    <w:rPr>
      <w:sz w:val="24"/>
      <w:lang w:val="es-ES_tradnl"/>
    </w:rPr>
  </w:style>
  <w:style w:type="paragraph" w:customStyle="1" w:styleId="Textodenotaalpie">
    <w:name w:val="Texto de nota al pie"/>
    <w:basedOn w:val="Normal"/>
    <w:rsid w:val="00F71E3C"/>
    <w:rPr>
      <w:sz w:val="24"/>
      <w:lang w:val="es-ES_tradnl"/>
    </w:rPr>
  </w:style>
  <w:style w:type="character" w:customStyle="1" w:styleId="Refdenotaalpie">
    <w:name w:val="Ref de nota al pie"/>
    <w:rsid w:val="00F71E3C"/>
    <w:rPr>
      <w:vertAlign w:val="superscript"/>
    </w:rPr>
  </w:style>
  <w:style w:type="character" w:customStyle="1" w:styleId="EquationCaption">
    <w:name w:val="_Equation Caption"/>
    <w:rsid w:val="00F71E3C"/>
  </w:style>
  <w:style w:type="paragraph" w:customStyle="1" w:styleId="TituloEspecificacion">
    <w:name w:val="Titulo Especificacion"/>
    <w:basedOn w:val="Normal"/>
    <w:rsid w:val="00F71E3C"/>
    <w:pPr>
      <w:keepNext/>
      <w:tabs>
        <w:tab w:val="left" w:pos="-720"/>
        <w:tab w:val="left" w:pos="0"/>
      </w:tabs>
      <w:suppressAutoHyphens/>
      <w:autoSpaceDE w:val="0"/>
      <w:autoSpaceDN w:val="0"/>
      <w:spacing w:before="120" w:after="120"/>
      <w:ind w:left="720" w:hanging="720"/>
      <w:jc w:val="center"/>
    </w:pPr>
    <w:rPr>
      <w:b/>
      <w:bCs/>
      <w:spacing w:val="-3"/>
      <w:sz w:val="28"/>
      <w:szCs w:val="28"/>
      <w:u w:val="single"/>
      <w:lang w:val="es-ES_tradnl"/>
    </w:rPr>
  </w:style>
  <w:style w:type="paragraph" w:customStyle="1" w:styleId="normal1">
    <w:name w:val="normal1"/>
    <w:basedOn w:val="Normal"/>
    <w:uiPriority w:val="99"/>
    <w:rsid w:val="00F71E3C"/>
    <w:pPr>
      <w:tabs>
        <w:tab w:val="left" w:pos="-720"/>
        <w:tab w:val="left" w:pos="0"/>
      </w:tabs>
      <w:suppressAutoHyphens/>
      <w:autoSpaceDE w:val="0"/>
      <w:autoSpaceDN w:val="0"/>
      <w:spacing w:before="120" w:after="120"/>
      <w:jc w:val="both"/>
    </w:pPr>
    <w:rPr>
      <w:szCs w:val="24"/>
      <w:lang w:val="es-ES_tradnl"/>
    </w:rPr>
  </w:style>
  <w:style w:type="paragraph" w:customStyle="1" w:styleId="xl49">
    <w:name w:val="xl49"/>
    <w:basedOn w:val="Normal"/>
    <w:rsid w:val="00F71E3C"/>
    <w:pPr>
      <w:pBdr>
        <w:left w:val="single" w:sz="12" w:space="0" w:color="auto"/>
        <w:right w:val="single" w:sz="12" w:space="0" w:color="auto"/>
      </w:pBdr>
      <w:spacing w:before="100" w:after="100"/>
    </w:pPr>
    <w:rPr>
      <w:rFonts w:ascii="MS Sans Serif" w:hAnsi="MS Sans Serif"/>
      <w:b/>
      <w:sz w:val="24"/>
    </w:rPr>
  </w:style>
  <w:style w:type="paragraph" w:styleId="Subttulo">
    <w:name w:val="Subtitle"/>
    <w:basedOn w:val="Normal"/>
    <w:link w:val="SubttuloCar"/>
    <w:qFormat/>
    <w:rsid w:val="00F71E3C"/>
    <w:pPr>
      <w:suppressAutoHyphens/>
      <w:jc w:val="center"/>
    </w:pPr>
    <w:rPr>
      <w:rFonts w:ascii="Arial" w:hAnsi="Arial"/>
      <w:b/>
      <w:sz w:val="32"/>
      <w:lang w:val="es-ES_tradnl"/>
    </w:rPr>
  </w:style>
  <w:style w:type="character" w:customStyle="1" w:styleId="SubttuloCar">
    <w:name w:val="Subtítulo Car"/>
    <w:link w:val="Subttulo"/>
    <w:locked/>
    <w:rsid w:val="00864D03"/>
    <w:rPr>
      <w:rFonts w:ascii="Arial" w:hAnsi="Arial" w:cs="Times New Roman"/>
      <w:b/>
      <w:sz w:val="32"/>
      <w:lang w:val="es-ES_tradnl" w:eastAsia="es-ES"/>
    </w:rPr>
  </w:style>
  <w:style w:type="paragraph" w:styleId="Descripcin">
    <w:name w:val="caption"/>
    <w:basedOn w:val="Normal"/>
    <w:next w:val="Normal"/>
    <w:qFormat/>
    <w:rsid w:val="00F71E3C"/>
    <w:pPr>
      <w:jc w:val="center"/>
    </w:pPr>
    <w:rPr>
      <w:b/>
    </w:rPr>
  </w:style>
  <w:style w:type="table" w:styleId="Tablaconcuadrcula">
    <w:name w:val="Table Grid"/>
    <w:basedOn w:val="Tablanormal"/>
    <w:uiPriority w:val="39"/>
    <w:rsid w:val="008278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SpecBody">
    <w:name w:val="LSpec Body"/>
    <w:basedOn w:val="Normal"/>
    <w:rsid w:val="00070E79"/>
    <w:pPr>
      <w:snapToGrid w:val="0"/>
      <w:spacing w:before="240"/>
      <w:jc w:val="both"/>
    </w:pPr>
    <w:rPr>
      <w:sz w:val="24"/>
      <w:lang w:val="en-US"/>
    </w:rPr>
  </w:style>
  <w:style w:type="paragraph" w:customStyle="1" w:styleId="a">
    <w:basedOn w:val="Normal"/>
    <w:next w:val="Puesto"/>
    <w:link w:val="TtuloCar"/>
    <w:uiPriority w:val="99"/>
    <w:qFormat/>
    <w:rsid w:val="00FE08FE"/>
    <w:pPr>
      <w:spacing w:line="240" w:lineRule="atLeast"/>
      <w:jc w:val="center"/>
    </w:pPr>
    <w:rPr>
      <w:rFonts w:ascii="Arial" w:hAnsi="Arial"/>
      <w:b/>
      <w:sz w:val="22"/>
      <w:lang w:val="es-ES_tradnl"/>
    </w:rPr>
  </w:style>
  <w:style w:type="character" w:customStyle="1" w:styleId="TtuloCar">
    <w:name w:val="Título Car"/>
    <w:link w:val="a"/>
    <w:rsid w:val="00FE08FE"/>
    <w:rPr>
      <w:rFonts w:ascii="Arial" w:hAnsi="Arial"/>
      <w:b/>
      <w:sz w:val="22"/>
      <w:lang w:val="es-ES_tradnl" w:eastAsia="es-ES"/>
    </w:rPr>
  </w:style>
  <w:style w:type="paragraph" w:styleId="Prrafodelista">
    <w:name w:val="List Paragraph"/>
    <w:basedOn w:val="Normal"/>
    <w:uiPriority w:val="34"/>
    <w:qFormat/>
    <w:rsid w:val="00DA49E1"/>
    <w:pPr>
      <w:ind w:left="708"/>
    </w:pPr>
  </w:style>
  <w:style w:type="paragraph" w:customStyle="1" w:styleId="space">
    <w:name w:val="space"/>
    <w:basedOn w:val="Normal"/>
    <w:uiPriority w:val="99"/>
    <w:rsid w:val="00E55CA5"/>
    <w:pPr>
      <w:overflowPunct w:val="0"/>
      <w:autoSpaceDE w:val="0"/>
      <w:autoSpaceDN w:val="0"/>
      <w:adjustRightInd w:val="0"/>
      <w:spacing w:after="120"/>
      <w:ind w:firstLine="720"/>
      <w:jc w:val="both"/>
      <w:textAlignment w:val="baseline"/>
    </w:pPr>
    <w:rPr>
      <w:sz w:val="24"/>
      <w:lang w:val="es-ES_tradnl"/>
    </w:rPr>
  </w:style>
  <w:style w:type="paragraph" w:customStyle="1" w:styleId="a0">
    <w:basedOn w:val="Normal"/>
    <w:next w:val="Puesto"/>
    <w:qFormat/>
    <w:rsid w:val="00885475"/>
    <w:pPr>
      <w:spacing w:line="240" w:lineRule="atLeast"/>
      <w:jc w:val="center"/>
    </w:pPr>
    <w:rPr>
      <w:rFonts w:ascii="Arial" w:hAnsi="Arial"/>
      <w:b/>
      <w:sz w:val="22"/>
      <w:lang w:val="es-ES_tradnl"/>
    </w:rPr>
  </w:style>
  <w:style w:type="character" w:customStyle="1" w:styleId="apple-converted-space">
    <w:name w:val="apple-converted-space"/>
    <w:rsid w:val="00036667"/>
  </w:style>
  <w:style w:type="paragraph" w:customStyle="1" w:styleId="Estilo2">
    <w:name w:val="Estilo2"/>
    <w:basedOn w:val="Normal"/>
    <w:rsid w:val="008333A5"/>
    <w:rPr>
      <w:rFonts w:ascii="Arial" w:hAnsi="Arial"/>
      <w:b/>
      <w:sz w:val="22"/>
      <w:lang w:val="es-ES_tradnl"/>
    </w:rPr>
  </w:style>
  <w:style w:type="paragraph" w:customStyle="1" w:styleId="num">
    <w:name w:val="num"/>
    <w:basedOn w:val="Normal"/>
    <w:rsid w:val="00C66B7E"/>
    <w:pPr>
      <w:numPr>
        <w:numId w:val="4"/>
      </w:numPr>
      <w:tabs>
        <w:tab w:val="clear" w:pos="425"/>
      </w:tabs>
      <w:overflowPunct w:val="0"/>
      <w:autoSpaceDE w:val="0"/>
      <w:autoSpaceDN w:val="0"/>
      <w:adjustRightInd w:val="0"/>
      <w:spacing w:before="120" w:after="120"/>
      <w:ind w:left="992" w:hanging="357"/>
      <w:textAlignment w:val="baseline"/>
    </w:pPr>
    <w:rPr>
      <w:lang w:val="es-ES_tradnl"/>
    </w:rPr>
  </w:style>
  <w:style w:type="paragraph" w:customStyle="1" w:styleId="CONLETRA">
    <w:name w:val="CON LETRA"/>
    <w:basedOn w:val="Normal"/>
    <w:rsid w:val="008D7FD0"/>
    <w:pPr>
      <w:widowControl w:val="0"/>
      <w:suppressAutoHyphens/>
      <w:autoSpaceDE w:val="0"/>
      <w:ind w:left="1843" w:hanging="567"/>
      <w:jc w:val="both"/>
    </w:pPr>
    <w:rPr>
      <w:rFonts w:ascii="Futura Bk BT" w:hAnsi="Futura Bk BT" w:cs="Tahoma"/>
      <w:lang w:val="es-ES_tradnl" w:eastAsia="ar-SA"/>
    </w:rPr>
  </w:style>
  <w:style w:type="paragraph" w:customStyle="1" w:styleId="SINLETRA">
    <w:name w:val="SIN LETRA"/>
    <w:basedOn w:val="Normal"/>
    <w:rsid w:val="008D7FD0"/>
    <w:pPr>
      <w:widowControl w:val="0"/>
      <w:tabs>
        <w:tab w:val="left" w:pos="1985"/>
      </w:tabs>
      <w:suppressAutoHyphens/>
      <w:autoSpaceDE w:val="0"/>
      <w:ind w:left="1276"/>
      <w:jc w:val="both"/>
    </w:pPr>
    <w:rPr>
      <w:rFonts w:ascii="Futura Bk BT" w:hAnsi="Futura Bk BT" w:cs="Tahoma"/>
      <w:lang w:val="es-ES_tradnl" w:eastAsia="ar-SA"/>
    </w:rPr>
  </w:style>
  <w:style w:type="paragraph" w:customStyle="1" w:styleId="CONPUNTO">
    <w:name w:val="CON PUNTO"/>
    <w:basedOn w:val="Normal"/>
    <w:rsid w:val="008D7FD0"/>
    <w:pPr>
      <w:widowControl w:val="0"/>
      <w:tabs>
        <w:tab w:val="left" w:pos="1843"/>
      </w:tabs>
      <w:suppressAutoHyphens/>
      <w:autoSpaceDE w:val="0"/>
      <w:ind w:left="1985" w:hanging="709"/>
      <w:jc w:val="both"/>
    </w:pPr>
    <w:rPr>
      <w:rFonts w:ascii="Futura Bk BT" w:hAnsi="Futura Bk BT" w:cs="Tahoma"/>
      <w:lang w:val="es-ES_tradnl" w:eastAsia="ar-SA"/>
    </w:rPr>
  </w:style>
  <w:style w:type="paragraph" w:customStyle="1" w:styleId="TITULO">
    <w:name w:val="TITULO"/>
    <w:basedOn w:val="Normal"/>
    <w:rsid w:val="00E71717"/>
    <w:pPr>
      <w:widowControl w:val="0"/>
      <w:tabs>
        <w:tab w:val="left" w:pos="1985"/>
      </w:tabs>
      <w:suppressAutoHyphens/>
      <w:autoSpaceDE w:val="0"/>
      <w:ind w:firstLine="1276"/>
      <w:jc w:val="both"/>
    </w:pPr>
    <w:rPr>
      <w:rFonts w:ascii="Futura Bk BT" w:hAnsi="Futura Bk BT" w:cs="Tahoma"/>
      <w:b/>
      <w:bCs/>
      <w:sz w:val="24"/>
      <w:szCs w:val="24"/>
      <w:lang w:val="es-ES_tradnl" w:eastAsia="ar-SA"/>
    </w:rPr>
  </w:style>
  <w:style w:type="paragraph" w:customStyle="1" w:styleId="TableParagraph">
    <w:name w:val="Table Paragraph"/>
    <w:basedOn w:val="Normal"/>
    <w:uiPriority w:val="1"/>
    <w:qFormat/>
    <w:rsid w:val="002C03C9"/>
    <w:pPr>
      <w:widowControl w:val="0"/>
    </w:pPr>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86535846">
      <w:bodyDiv w:val="1"/>
      <w:marLeft w:val="0"/>
      <w:marRight w:val="0"/>
      <w:marTop w:val="0"/>
      <w:marBottom w:val="0"/>
      <w:divBdr>
        <w:top w:val="none" w:sz="0" w:space="0" w:color="auto"/>
        <w:left w:val="none" w:sz="0" w:space="0" w:color="auto"/>
        <w:bottom w:val="none" w:sz="0" w:space="0" w:color="auto"/>
        <w:right w:val="none" w:sz="0" w:space="0" w:color="auto"/>
      </w:divBdr>
    </w:div>
    <w:div w:id="514922600">
      <w:bodyDiv w:val="1"/>
      <w:marLeft w:val="0"/>
      <w:marRight w:val="0"/>
      <w:marTop w:val="0"/>
      <w:marBottom w:val="0"/>
      <w:divBdr>
        <w:top w:val="none" w:sz="0" w:space="0" w:color="auto"/>
        <w:left w:val="none" w:sz="0" w:space="0" w:color="auto"/>
        <w:bottom w:val="none" w:sz="0" w:space="0" w:color="auto"/>
        <w:right w:val="none" w:sz="0" w:space="0" w:color="auto"/>
      </w:divBdr>
    </w:div>
    <w:div w:id="620722204">
      <w:bodyDiv w:val="1"/>
      <w:marLeft w:val="0"/>
      <w:marRight w:val="0"/>
      <w:marTop w:val="0"/>
      <w:marBottom w:val="0"/>
      <w:divBdr>
        <w:top w:val="none" w:sz="0" w:space="0" w:color="auto"/>
        <w:left w:val="none" w:sz="0" w:space="0" w:color="auto"/>
        <w:bottom w:val="none" w:sz="0" w:space="0" w:color="auto"/>
        <w:right w:val="none" w:sz="0" w:space="0" w:color="auto"/>
      </w:divBdr>
    </w:div>
    <w:div w:id="935018367">
      <w:bodyDiv w:val="1"/>
      <w:marLeft w:val="0"/>
      <w:marRight w:val="0"/>
      <w:marTop w:val="0"/>
      <w:marBottom w:val="0"/>
      <w:divBdr>
        <w:top w:val="none" w:sz="0" w:space="0" w:color="auto"/>
        <w:left w:val="none" w:sz="0" w:space="0" w:color="auto"/>
        <w:bottom w:val="none" w:sz="0" w:space="0" w:color="auto"/>
        <w:right w:val="none" w:sz="0" w:space="0" w:color="auto"/>
      </w:divBdr>
    </w:div>
    <w:div w:id="1756319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EE03C7-F338-4153-BB58-8E107E8C79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897</Words>
  <Characters>4935</Characters>
  <Application>Microsoft Office Word</Application>
  <DocSecurity>0</DocSecurity>
  <Lines>41</Lines>
  <Paragraphs>11</Paragraphs>
  <ScaleCrop>false</ScaleCrop>
  <HeadingPairs>
    <vt:vector size="2" baseType="variant">
      <vt:variant>
        <vt:lpstr>Título</vt:lpstr>
      </vt:variant>
      <vt:variant>
        <vt:i4>1</vt:i4>
      </vt:variant>
    </vt:vector>
  </HeadingPairs>
  <TitlesOfParts>
    <vt:vector size="1" baseType="lpstr">
      <vt:lpstr>SECRETARIA DE COMUNICACIONES Y TRANSPORTES</vt:lpstr>
    </vt:vector>
  </TitlesOfParts>
  <Company/>
  <LinksUpToDate>false</LinksUpToDate>
  <CharactersWithSpaces>5821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SECRETARIA DE COMUNICACIONES Y TRANSPORTES</dc:title>
  <dc:subject/>
  <dc:creator>Unknown User</dc:creator>
  <cp:keywords/>
  <dc:description/>
  <cp:lastModifiedBy>Ing. Romulo</cp:lastModifiedBy>
  <cp:revision>2</cp:revision>
  <cp:lastPrinted>2012-01-17T20:47:00Z</cp:lastPrinted>
  <dcterms:created xsi:type="dcterms:W3CDTF">2023-03-28T19:05:00Z</dcterms:created>
  <dcterms:modified xsi:type="dcterms:W3CDTF">2023-03-28T19:05:00Z</dcterms:modified>
</cp:coreProperties>
</file>